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5785" w14:textId="19348B4C" w:rsidR="007B3F90" w:rsidRDefault="007B3F90" w:rsidP="00533796">
      <w:pPr>
        <w:ind w:left="567" w:right="-567"/>
        <w:jc w:val="right"/>
        <w:rPr>
          <w:rFonts w:ascii="Lato" w:hAnsi="Lato"/>
          <w:b/>
          <w:bCs/>
          <w:color w:val="000000"/>
          <w:sz w:val="22"/>
          <w:szCs w:val="22"/>
          <w:lang w:eastAsia="es-ES_tradnl"/>
        </w:rPr>
      </w:pPr>
      <w:bookmarkStart w:id="0" w:name="_Hlk81946113"/>
      <w:bookmarkStart w:id="1" w:name="_Hlk86825064"/>
    </w:p>
    <w:p w14:paraId="05019224" w14:textId="3D1AF702" w:rsidR="00372675" w:rsidRDefault="00AE3564" w:rsidP="005E4A20">
      <w:pPr>
        <w:ind w:right="-567"/>
        <w:rPr>
          <w:rFonts w:cstheme="minorHAnsi"/>
          <w:b/>
          <w:bCs/>
          <w:color w:val="000000"/>
          <w:lang w:eastAsia="es-ES_tradnl"/>
        </w:rPr>
      </w:pPr>
      <w:r>
        <w:rPr>
          <w:noProof/>
        </w:rPr>
        <w:drawing>
          <wp:inline distT="0" distB="0" distL="0" distR="0" wp14:anchorId="02941E5A" wp14:editId="075D0FA8">
            <wp:extent cx="1905000" cy="429895"/>
            <wp:effectExtent l="0" t="0" r="0" b="8255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01644" w14:textId="529756CE" w:rsidR="00CC1165" w:rsidRPr="005835CA" w:rsidRDefault="00411AE8" w:rsidP="00DA2420">
      <w:pPr>
        <w:jc w:val="right"/>
        <w:rPr>
          <w:rFonts w:ascii="Lato" w:hAnsi="Lato" w:cstheme="minorHAnsi"/>
        </w:rPr>
      </w:pPr>
      <w:r w:rsidRPr="005835CA">
        <w:rPr>
          <w:rFonts w:ascii="Lato" w:hAnsi="Lato" w:cstheme="minorHAnsi"/>
          <w:b/>
          <w:bCs/>
          <w:color w:val="000000"/>
          <w:lang w:eastAsia="es-ES_tradnl"/>
        </w:rPr>
        <w:t xml:space="preserve">Madrid, </w:t>
      </w:r>
      <w:r w:rsidR="000D0FCC">
        <w:rPr>
          <w:rFonts w:ascii="Lato" w:hAnsi="Lato" w:cstheme="minorHAnsi"/>
          <w:b/>
          <w:bCs/>
          <w:color w:val="000000"/>
          <w:lang w:eastAsia="es-ES_tradnl"/>
        </w:rPr>
        <w:t>1</w:t>
      </w:r>
      <w:r w:rsidR="0094350A">
        <w:rPr>
          <w:rFonts w:ascii="Lato" w:hAnsi="Lato" w:cstheme="minorHAnsi"/>
          <w:b/>
          <w:bCs/>
          <w:color w:val="000000"/>
          <w:lang w:eastAsia="es-ES_tradnl"/>
        </w:rPr>
        <w:t xml:space="preserve"> </w:t>
      </w:r>
      <w:r w:rsidR="00242A0E" w:rsidRPr="005835CA">
        <w:rPr>
          <w:rFonts w:ascii="Lato" w:hAnsi="Lato" w:cstheme="minorHAnsi"/>
          <w:b/>
          <w:bCs/>
          <w:color w:val="000000"/>
          <w:lang w:eastAsia="es-ES_tradnl"/>
        </w:rPr>
        <w:t xml:space="preserve">de </w:t>
      </w:r>
      <w:r w:rsidR="000D0FCC">
        <w:rPr>
          <w:rFonts w:ascii="Lato" w:hAnsi="Lato" w:cstheme="minorHAnsi"/>
          <w:b/>
          <w:bCs/>
          <w:color w:val="000000"/>
          <w:lang w:eastAsia="es-ES_tradnl"/>
        </w:rPr>
        <w:t>dic</w:t>
      </w:r>
      <w:r w:rsidR="009E7FCE">
        <w:rPr>
          <w:rFonts w:ascii="Lato" w:hAnsi="Lato" w:cstheme="minorHAnsi"/>
          <w:b/>
          <w:bCs/>
          <w:color w:val="000000"/>
          <w:lang w:eastAsia="es-ES_tradnl"/>
        </w:rPr>
        <w:t>iem</w:t>
      </w:r>
      <w:r w:rsidR="0094350A">
        <w:rPr>
          <w:rFonts w:ascii="Lato" w:hAnsi="Lato" w:cstheme="minorHAnsi"/>
          <w:b/>
          <w:bCs/>
          <w:color w:val="000000"/>
          <w:lang w:eastAsia="es-ES_tradnl"/>
        </w:rPr>
        <w:t>bre</w:t>
      </w:r>
      <w:r w:rsidR="00CC1165" w:rsidRPr="005835CA">
        <w:rPr>
          <w:rFonts w:ascii="Lato" w:hAnsi="Lato" w:cstheme="minorHAnsi"/>
          <w:b/>
          <w:bCs/>
          <w:color w:val="000000"/>
          <w:lang w:eastAsia="es-ES_tradnl"/>
        </w:rPr>
        <w:t xml:space="preserve"> de 202</w:t>
      </w:r>
      <w:r w:rsidR="00154D44">
        <w:rPr>
          <w:rFonts w:ascii="Lato" w:hAnsi="Lato" w:cstheme="minorHAnsi"/>
          <w:b/>
          <w:bCs/>
          <w:color w:val="000000"/>
          <w:lang w:eastAsia="es-ES_tradnl"/>
        </w:rPr>
        <w:t>2</w:t>
      </w:r>
    </w:p>
    <w:p w14:paraId="23730878" w14:textId="4EC7FDEF" w:rsidR="00CC1165" w:rsidRPr="0021365C" w:rsidRDefault="00CC1165" w:rsidP="00CC1165">
      <w:pPr>
        <w:rPr>
          <w:rFonts w:cstheme="minorHAnsi"/>
          <w:sz w:val="20"/>
          <w:szCs w:val="20"/>
          <w:lang w:eastAsia="es-ES_tradnl"/>
        </w:rPr>
      </w:pPr>
    </w:p>
    <w:p w14:paraId="40E3771F" w14:textId="7F5DD52D" w:rsidR="00CC1165" w:rsidRPr="0021365C" w:rsidRDefault="00DA2420" w:rsidP="00533796">
      <w:pPr>
        <w:ind w:left="284"/>
        <w:rPr>
          <w:rFonts w:ascii="Lato" w:hAnsi="Lato" w:cstheme="minorHAnsi"/>
          <w:b/>
          <w:bCs/>
          <w:color w:val="000000"/>
          <w:sz w:val="20"/>
          <w:szCs w:val="20"/>
          <w:lang w:eastAsia="es-ES_tradnl"/>
        </w:rPr>
      </w:pPr>
      <w:r w:rsidRPr="0021365C">
        <w:rPr>
          <w:rFonts w:ascii="Lato" w:hAnsi="Lato" w:cstheme="minorHAnsi"/>
          <w:b/>
          <w:bCs/>
          <w:sz w:val="20"/>
          <w:szCs w:val="20"/>
          <w:lang w:eastAsia="es-ES_tradnl"/>
        </w:rPr>
        <w:t>E</w:t>
      </w:r>
      <w:r w:rsidR="00837CA4" w:rsidRPr="0021365C">
        <w:rPr>
          <w:rFonts w:ascii="Lato" w:hAnsi="Lato" w:cstheme="minorHAnsi"/>
          <w:b/>
          <w:bCs/>
          <w:color w:val="000000"/>
          <w:sz w:val="20"/>
          <w:szCs w:val="20"/>
          <w:lang w:eastAsia="es-ES_tradnl"/>
        </w:rPr>
        <w:t>n</w:t>
      </w:r>
      <w:r w:rsidR="00F13B48" w:rsidRPr="0021365C">
        <w:rPr>
          <w:rFonts w:ascii="Lato" w:hAnsi="Lato" w:cstheme="minorHAnsi"/>
          <w:b/>
          <w:bCs/>
          <w:color w:val="000000"/>
          <w:sz w:val="20"/>
          <w:szCs w:val="20"/>
          <w:lang w:eastAsia="es-ES_tradnl"/>
        </w:rPr>
        <w:t xml:space="preserve"> </w:t>
      </w:r>
      <w:r w:rsidR="00E15797" w:rsidRPr="0021365C">
        <w:rPr>
          <w:rFonts w:ascii="Lato" w:hAnsi="Lato" w:cstheme="minorHAnsi"/>
          <w:b/>
          <w:bCs/>
          <w:color w:val="000000"/>
          <w:sz w:val="20"/>
          <w:szCs w:val="20"/>
          <w:lang w:eastAsia="es-ES_tradnl"/>
        </w:rPr>
        <w:t xml:space="preserve">el </w:t>
      </w:r>
      <w:r w:rsidR="00063E08" w:rsidRPr="0021365C">
        <w:rPr>
          <w:rFonts w:ascii="Lato" w:hAnsi="Lato" w:cstheme="minorHAnsi"/>
          <w:b/>
          <w:bCs/>
          <w:color w:val="000000"/>
          <w:sz w:val="20"/>
          <w:szCs w:val="20"/>
          <w:lang w:eastAsia="es-ES_tradnl"/>
        </w:rPr>
        <w:t>Centro de Cultura Contemporánea</w:t>
      </w:r>
      <w:r w:rsidR="00E15797" w:rsidRPr="0021365C">
        <w:rPr>
          <w:rFonts w:ascii="Lato" w:hAnsi="Lato" w:cstheme="minorHAnsi"/>
          <w:b/>
          <w:bCs/>
          <w:color w:val="000000"/>
          <w:sz w:val="20"/>
          <w:szCs w:val="20"/>
          <w:lang w:eastAsia="es-ES_tradnl"/>
        </w:rPr>
        <w:t xml:space="preserve"> </w:t>
      </w:r>
      <w:proofErr w:type="spellStart"/>
      <w:r w:rsidR="00E15797" w:rsidRPr="0021365C">
        <w:rPr>
          <w:rFonts w:ascii="Lato" w:hAnsi="Lato" w:cstheme="minorHAnsi"/>
          <w:b/>
          <w:bCs/>
          <w:color w:val="000000"/>
          <w:sz w:val="20"/>
          <w:szCs w:val="20"/>
          <w:lang w:eastAsia="es-ES_tradnl"/>
        </w:rPr>
        <w:t>Condeduque</w:t>
      </w:r>
      <w:proofErr w:type="spellEnd"/>
      <w:r w:rsidR="002037F3" w:rsidRPr="0021365C">
        <w:rPr>
          <w:rFonts w:ascii="Lato" w:hAnsi="Lato" w:cstheme="minorHAnsi"/>
          <w:b/>
          <w:bCs/>
          <w:color w:val="000000"/>
          <w:sz w:val="20"/>
          <w:szCs w:val="20"/>
          <w:lang w:eastAsia="es-ES_tradnl"/>
        </w:rPr>
        <w:t xml:space="preserve">, </w:t>
      </w:r>
      <w:r w:rsidR="0021365C" w:rsidRPr="0021365C">
        <w:rPr>
          <w:rFonts w:ascii="Lato" w:hAnsi="Lato" w:cstheme="minorHAnsi"/>
          <w:b/>
          <w:bCs/>
          <w:color w:val="000000"/>
          <w:sz w:val="20"/>
          <w:szCs w:val="20"/>
          <w:lang w:eastAsia="es-ES_tradnl"/>
        </w:rPr>
        <w:t>hasta el próximo 16 de abril de 2023</w:t>
      </w:r>
    </w:p>
    <w:p w14:paraId="55D049D9" w14:textId="77777777" w:rsidR="009E7FCE" w:rsidRPr="0021365C" w:rsidRDefault="009E7FCE" w:rsidP="00533796">
      <w:pPr>
        <w:ind w:left="284"/>
        <w:rPr>
          <w:rFonts w:ascii="Lato" w:hAnsi="Lato" w:cstheme="minorHAnsi"/>
          <w:b/>
          <w:bCs/>
          <w:color w:val="000000"/>
          <w:sz w:val="48"/>
          <w:szCs w:val="48"/>
          <w:lang w:eastAsia="es-ES_tradnl"/>
        </w:rPr>
      </w:pPr>
    </w:p>
    <w:p w14:paraId="715DAE1C" w14:textId="45FE4DAA" w:rsidR="00F82D85" w:rsidRPr="0021365C" w:rsidRDefault="0021365C" w:rsidP="001A5386">
      <w:pPr>
        <w:pStyle w:val="Ttulo1"/>
        <w:shd w:val="clear" w:color="auto" w:fill="FFFFFF"/>
        <w:spacing w:before="0" w:line="240" w:lineRule="atLeast"/>
        <w:jc w:val="center"/>
        <w:rPr>
          <w:rFonts w:ascii="Lato" w:eastAsiaTheme="minorHAnsi" w:hAnsi="Lato"/>
          <w:b/>
          <w:bCs/>
          <w:i/>
          <w:iCs/>
          <w:color w:val="0A3DF7"/>
          <w:sz w:val="48"/>
          <w:szCs w:val="48"/>
          <w:lang w:eastAsia="es-ES_tradnl"/>
        </w:rPr>
      </w:pPr>
      <w:r>
        <w:rPr>
          <w:rFonts w:ascii="Lato" w:eastAsiaTheme="minorHAnsi" w:hAnsi="Lato"/>
          <w:b/>
          <w:bCs/>
          <w:color w:val="0A3DF7"/>
          <w:sz w:val="48"/>
          <w:szCs w:val="48"/>
          <w:lang w:eastAsia="es-ES_tradnl"/>
        </w:rPr>
        <w:t xml:space="preserve">Llega </w:t>
      </w:r>
      <w:r w:rsidRPr="0021365C">
        <w:rPr>
          <w:rFonts w:ascii="Lato" w:eastAsiaTheme="minorHAnsi" w:hAnsi="Lato"/>
          <w:b/>
          <w:bCs/>
          <w:i/>
          <w:iCs/>
          <w:color w:val="0A3DF7"/>
          <w:sz w:val="48"/>
          <w:szCs w:val="48"/>
          <w:lang w:eastAsia="es-ES_tradnl"/>
        </w:rPr>
        <w:t>Pan y circo</w:t>
      </w:r>
      <w:r w:rsidR="009E7FCE" w:rsidRPr="0021365C">
        <w:rPr>
          <w:rFonts w:ascii="Lato" w:eastAsiaTheme="minorHAnsi" w:hAnsi="Lato"/>
          <w:b/>
          <w:bCs/>
          <w:color w:val="0A3DF7"/>
          <w:sz w:val="48"/>
          <w:szCs w:val="48"/>
          <w:lang w:eastAsia="es-ES_tradnl"/>
        </w:rPr>
        <w:t xml:space="preserve"> </w:t>
      </w:r>
      <w:r>
        <w:rPr>
          <w:rFonts w:ascii="Lato" w:eastAsiaTheme="minorHAnsi" w:hAnsi="Lato"/>
          <w:b/>
          <w:bCs/>
          <w:color w:val="0A3DF7"/>
          <w:sz w:val="48"/>
          <w:szCs w:val="48"/>
          <w:lang w:eastAsia="es-ES_tradnl"/>
        </w:rPr>
        <w:t>a</w:t>
      </w:r>
      <w:r w:rsidR="009E7FCE" w:rsidRPr="0021365C">
        <w:rPr>
          <w:rFonts w:ascii="Lato" w:eastAsiaTheme="minorHAnsi" w:hAnsi="Lato"/>
          <w:b/>
          <w:bCs/>
          <w:color w:val="0A3DF7"/>
          <w:sz w:val="48"/>
          <w:szCs w:val="48"/>
          <w:lang w:eastAsia="es-ES_tradnl"/>
        </w:rPr>
        <w:t xml:space="preserve"> </w:t>
      </w:r>
      <w:proofErr w:type="spellStart"/>
      <w:r w:rsidR="009E7FCE" w:rsidRPr="0021365C">
        <w:rPr>
          <w:rFonts w:ascii="Lato" w:eastAsiaTheme="minorHAnsi" w:hAnsi="Lato"/>
          <w:b/>
          <w:bCs/>
          <w:color w:val="0A3DF7"/>
          <w:sz w:val="48"/>
          <w:szCs w:val="48"/>
          <w:lang w:eastAsia="es-ES_tradnl"/>
        </w:rPr>
        <w:t>Condeduque</w:t>
      </w:r>
      <w:proofErr w:type="spellEnd"/>
    </w:p>
    <w:p w14:paraId="48C5DE2F" w14:textId="77777777" w:rsidR="001A5386" w:rsidRPr="001A5386" w:rsidRDefault="001A5386" w:rsidP="001A5386">
      <w:pPr>
        <w:rPr>
          <w:rFonts w:eastAsiaTheme="minorHAnsi"/>
          <w:lang w:eastAsia="es-ES_tradnl"/>
        </w:rPr>
      </w:pPr>
    </w:p>
    <w:p w14:paraId="4044DA01" w14:textId="7E8ECBB6" w:rsidR="00EC0A3D" w:rsidRPr="0021365C" w:rsidRDefault="00A64320" w:rsidP="0021365C">
      <w:pPr>
        <w:pStyle w:val="Prrafodelista"/>
        <w:numPr>
          <w:ilvl w:val="0"/>
          <w:numId w:val="3"/>
        </w:numPr>
        <w:rPr>
          <w:rFonts w:ascii="Lato" w:eastAsiaTheme="minorHAnsi" w:hAnsi="Lato"/>
          <w:b/>
          <w:bCs/>
          <w:color w:val="000000"/>
          <w:sz w:val="22"/>
          <w:szCs w:val="22"/>
          <w:lang w:eastAsia="es-ES_tradnl"/>
        </w:rPr>
      </w:pPr>
      <w:r>
        <w:rPr>
          <w:rStyle w:val="nfasis"/>
          <w:rFonts w:ascii="Lato" w:hAnsi="Lato"/>
          <w:b/>
          <w:bCs/>
          <w:i w:val="0"/>
          <w:iCs w:val="0"/>
          <w:color w:val="212529"/>
          <w:sz w:val="22"/>
          <w:szCs w:val="22"/>
          <w:shd w:val="clear" w:color="auto" w:fill="FFFFFF"/>
        </w:rPr>
        <w:t xml:space="preserve">La exposición colectiva </w:t>
      </w:r>
      <w:r w:rsidR="0021365C" w:rsidRPr="0021365C">
        <w:rPr>
          <w:rStyle w:val="nfasis"/>
          <w:rFonts w:ascii="Lato" w:hAnsi="Lato"/>
          <w:b/>
          <w:bCs/>
          <w:color w:val="212529"/>
          <w:sz w:val="22"/>
          <w:szCs w:val="22"/>
          <w:shd w:val="clear" w:color="auto" w:fill="FFFFFF"/>
        </w:rPr>
        <w:t>Pan y circo</w:t>
      </w:r>
      <w:r w:rsidR="0021365C" w:rsidRPr="0021365C">
        <w:rPr>
          <w:rFonts w:ascii="Lato" w:hAnsi="Lato"/>
          <w:b/>
          <w:bCs/>
          <w:color w:val="212529"/>
          <w:sz w:val="22"/>
          <w:szCs w:val="22"/>
          <w:shd w:val="clear" w:color="auto" w:fill="FFFFFF"/>
        </w:rPr>
        <w:t> aborda la problemática de la alimentación desde varias perspectivas diferentes: alimentación y salud; alimentación y cánones corporales; la estética del gusto; los excesos de la industria alimentaria; publicidad, medios de comunicación y comida; y la tierra finita. A</w:t>
      </w:r>
      <w:r w:rsidR="00C527C0">
        <w:rPr>
          <w:rFonts w:ascii="Lato" w:hAnsi="Lato"/>
          <w:b/>
          <w:bCs/>
          <w:color w:val="212529"/>
          <w:sz w:val="22"/>
          <w:szCs w:val="22"/>
          <w:shd w:val="clear" w:color="auto" w:fill="FFFFFF"/>
        </w:rPr>
        <w:t>simismo</w:t>
      </w:r>
      <w:r w:rsidR="0021365C" w:rsidRPr="0021365C">
        <w:rPr>
          <w:rFonts w:ascii="Lato" w:hAnsi="Lato"/>
          <w:b/>
          <w:bCs/>
          <w:color w:val="212529"/>
          <w:sz w:val="22"/>
          <w:szCs w:val="22"/>
          <w:shd w:val="clear" w:color="auto" w:fill="FFFFFF"/>
        </w:rPr>
        <w:t>, la alimentación es un asunto complejo en el que los hechos implicados se entrelazan y sobreponen</w:t>
      </w:r>
    </w:p>
    <w:p w14:paraId="022A5074" w14:textId="09A797EF" w:rsidR="002D54B9" w:rsidRDefault="002D54B9" w:rsidP="00533796">
      <w:pPr>
        <w:ind w:left="284"/>
        <w:rPr>
          <w:rFonts w:ascii="Lato" w:hAnsi="Lato"/>
          <w:b/>
          <w:bCs/>
          <w:sz w:val="20"/>
          <w:szCs w:val="20"/>
        </w:rPr>
      </w:pPr>
    </w:p>
    <w:p w14:paraId="2AE77413" w14:textId="225DE60A" w:rsidR="0021365C" w:rsidRDefault="00577D2C" w:rsidP="0021365C">
      <w:pPr>
        <w:shd w:val="clear" w:color="auto" w:fill="FFFFFF"/>
        <w:spacing w:after="100" w:afterAutospacing="1"/>
        <w:ind w:left="284"/>
        <w:rPr>
          <w:rFonts w:ascii="Lato" w:hAnsi="Lato"/>
        </w:rPr>
      </w:pPr>
      <w:r w:rsidRPr="00533796">
        <w:rPr>
          <w:rFonts w:ascii="Lato" w:eastAsiaTheme="minorHAnsi" w:hAnsi="Lato"/>
          <w:color w:val="000000"/>
          <w:lang w:eastAsia="es-ES_tradnl"/>
        </w:rPr>
        <w:t xml:space="preserve">El Centro de Cultura Contemporánea </w:t>
      </w:r>
      <w:proofErr w:type="spellStart"/>
      <w:r w:rsidRPr="00533796">
        <w:rPr>
          <w:rFonts w:ascii="Lato" w:eastAsiaTheme="minorHAnsi" w:hAnsi="Lato"/>
          <w:color w:val="000000"/>
          <w:lang w:eastAsia="es-ES_tradnl"/>
        </w:rPr>
        <w:t>Condeduque</w:t>
      </w:r>
      <w:proofErr w:type="spellEnd"/>
      <w:r w:rsidRPr="00533796">
        <w:rPr>
          <w:rFonts w:ascii="Lato" w:eastAsiaTheme="minorHAnsi" w:hAnsi="Lato"/>
          <w:color w:val="000000"/>
          <w:lang w:eastAsia="es-ES_tradnl"/>
        </w:rPr>
        <w:t xml:space="preserve">, perteneciente al Área de Cultura, Turismo y Deporte del Ayuntamiento de Madrid, </w:t>
      </w:r>
      <w:r w:rsidR="0021365C">
        <w:rPr>
          <w:rFonts w:ascii="Lato" w:eastAsiaTheme="minorHAnsi" w:hAnsi="Lato"/>
          <w:color w:val="000000"/>
          <w:lang w:eastAsia="es-ES_tradnl"/>
        </w:rPr>
        <w:t xml:space="preserve">ha inaugurado esta mañana la exposición colectiva Pan y circo en la Sala de Bóvedas del centro, que cuenta con </w:t>
      </w:r>
      <w:r w:rsidR="0021365C">
        <w:rPr>
          <w:rFonts w:ascii="Lato" w:hAnsi="Lato"/>
        </w:rPr>
        <w:t>la colaboración de la Sala Amós Salvador de Logroño.</w:t>
      </w:r>
    </w:p>
    <w:p w14:paraId="0C5CD3D3" w14:textId="1204F4C4" w:rsidR="0021365C" w:rsidRDefault="0021365C" w:rsidP="0021365C">
      <w:pPr>
        <w:ind w:left="284"/>
        <w:rPr>
          <w:rFonts w:ascii="Lato" w:hAnsi="Lato"/>
        </w:rPr>
      </w:pPr>
      <w:r>
        <w:rPr>
          <w:rFonts w:ascii="Lato" w:hAnsi="Lato"/>
        </w:rPr>
        <w:t xml:space="preserve">En el recorrido de prensa por la muestra han participado, la directora artística del Centro de Cultura Contemporánea </w:t>
      </w:r>
      <w:proofErr w:type="spellStart"/>
      <w:r>
        <w:rPr>
          <w:rFonts w:ascii="Lato" w:hAnsi="Lato"/>
        </w:rPr>
        <w:t>Condeduque</w:t>
      </w:r>
      <w:proofErr w:type="spellEnd"/>
      <w:r>
        <w:rPr>
          <w:rFonts w:ascii="Lato" w:hAnsi="Lato"/>
        </w:rPr>
        <w:t>, Natalia Álvarez Simó, la comisaria de la muestra Alicia Ventura y varios de los artistas participantes en la exposición colectiva.</w:t>
      </w:r>
    </w:p>
    <w:p w14:paraId="505C64AE" w14:textId="77777777" w:rsidR="0021365C" w:rsidRDefault="0021365C" w:rsidP="00533796">
      <w:pPr>
        <w:shd w:val="clear" w:color="auto" w:fill="FFFFFF"/>
        <w:spacing w:after="100" w:afterAutospacing="1"/>
        <w:ind w:left="284"/>
        <w:rPr>
          <w:rFonts w:ascii="Lato" w:eastAsiaTheme="minorHAnsi" w:hAnsi="Lato"/>
          <w:color w:val="000000"/>
          <w:lang w:eastAsia="es-ES_tradnl"/>
        </w:rPr>
      </w:pPr>
    </w:p>
    <w:bookmarkStart w:id="2" w:name="_Hlk119619437"/>
    <w:p w14:paraId="2B5BA45E" w14:textId="77777777" w:rsidR="0021365C" w:rsidRDefault="0021365C" w:rsidP="0021365C">
      <w:pPr>
        <w:ind w:firstLine="284"/>
        <w:rPr>
          <w:rFonts w:ascii="Lato" w:hAnsi="Lato"/>
          <w:b/>
          <w:bCs/>
          <w:i/>
          <w:iCs/>
          <w:shd w:val="clear" w:color="auto" w:fill="FFFFFF"/>
        </w:rPr>
      </w:pPr>
      <w:r>
        <w:rPr>
          <w:rFonts w:ascii="Lato" w:hAnsi="Lato"/>
          <w:b/>
          <w:bCs/>
          <w:i/>
          <w:iCs/>
          <w:shd w:val="clear" w:color="auto" w:fill="FFFFFF"/>
        </w:rPr>
        <w:fldChar w:fldCharType="begin"/>
      </w:r>
      <w:r>
        <w:rPr>
          <w:rFonts w:ascii="Lato" w:hAnsi="Lato"/>
          <w:b/>
          <w:bCs/>
          <w:i/>
          <w:iCs/>
          <w:shd w:val="clear" w:color="auto" w:fill="FFFFFF"/>
        </w:rPr>
        <w:instrText xml:space="preserve"> HYPERLINK "https://www.condeduquemadrid.es/actividades/pan-y-circo" </w:instrText>
      </w:r>
      <w:r>
        <w:rPr>
          <w:rFonts w:ascii="Lato" w:hAnsi="Lato"/>
          <w:b/>
          <w:bCs/>
          <w:i/>
          <w:iCs/>
          <w:shd w:val="clear" w:color="auto" w:fill="FFFFFF"/>
        </w:rPr>
      </w:r>
      <w:r>
        <w:rPr>
          <w:rFonts w:ascii="Lato" w:hAnsi="Lato"/>
          <w:b/>
          <w:bCs/>
          <w:i/>
          <w:iCs/>
          <w:shd w:val="clear" w:color="auto" w:fill="FFFFFF"/>
        </w:rPr>
        <w:fldChar w:fldCharType="separate"/>
      </w:r>
      <w:r w:rsidRPr="00344947">
        <w:rPr>
          <w:rStyle w:val="Hipervnculo"/>
          <w:rFonts w:ascii="Lato" w:hAnsi="Lato"/>
          <w:b/>
          <w:bCs/>
          <w:i/>
          <w:iCs/>
          <w:shd w:val="clear" w:color="auto" w:fill="FFFFFF"/>
        </w:rPr>
        <w:t>Pan y circo</w:t>
      </w:r>
      <w:r>
        <w:rPr>
          <w:rFonts w:ascii="Lato" w:hAnsi="Lato"/>
          <w:b/>
          <w:bCs/>
          <w:i/>
          <w:iCs/>
          <w:shd w:val="clear" w:color="auto" w:fill="FFFFFF"/>
        </w:rPr>
        <w:fldChar w:fldCharType="end"/>
      </w:r>
    </w:p>
    <w:bookmarkEnd w:id="2"/>
    <w:p w14:paraId="75BD730D" w14:textId="77777777" w:rsidR="0021365C" w:rsidRDefault="0021365C" w:rsidP="0021365C">
      <w:pPr>
        <w:ind w:left="284"/>
        <w:rPr>
          <w:rFonts w:ascii="Lato" w:hAnsi="Lato"/>
          <w:color w:val="212529"/>
          <w:shd w:val="clear" w:color="auto" w:fill="FFFFFF"/>
        </w:rPr>
      </w:pPr>
      <w:r w:rsidRPr="0036346B">
        <w:rPr>
          <w:rFonts w:ascii="Lato" w:hAnsi="Lato"/>
          <w:color w:val="212529"/>
          <w:shd w:val="clear" w:color="auto" w:fill="FFFFFF"/>
        </w:rPr>
        <w:t xml:space="preserve">La exposición colectiva cuenta con la participación de Greta Alfaro, </w:t>
      </w:r>
      <w:proofErr w:type="spellStart"/>
      <w:r w:rsidRPr="0036346B">
        <w:rPr>
          <w:rFonts w:ascii="Lato" w:hAnsi="Lato"/>
          <w:color w:val="212529"/>
          <w:shd w:val="clear" w:color="auto" w:fill="FFFFFF"/>
        </w:rPr>
        <w:t>Saelia</w:t>
      </w:r>
      <w:proofErr w:type="spellEnd"/>
      <w:r w:rsidRPr="0036346B">
        <w:rPr>
          <w:rFonts w:ascii="Lato" w:hAnsi="Lato"/>
          <w:color w:val="212529"/>
          <w:shd w:val="clear" w:color="auto" w:fill="FFFFFF"/>
        </w:rPr>
        <w:t xml:space="preserve"> Aparicio, Rosalía </w:t>
      </w:r>
      <w:proofErr w:type="spellStart"/>
      <w:r w:rsidRPr="0036346B">
        <w:rPr>
          <w:rFonts w:ascii="Lato" w:hAnsi="Lato"/>
          <w:color w:val="212529"/>
          <w:shd w:val="clear" w:color="auto" w:fill="FFFFFF"/>
        </w:rPr>
        <w:t>Banet</w:t>
      </w:r>
      <w:proofErr w:type="spellEnd"/>
      <w:r w:rsidRPr="0036346B">
        <w:rPr>
          <w:rFonts w:ascii="Lato" w:hAnsi="Lato"/>
          <w:color w:val="212529"/>
          <w:shd w:val="clear" w:color="auto" w:fill="FFFFFF"/>
        </w:rPr>
        <w:t xml:space="preserve">, </w:t>
      </w:r>
      <w:proofErr w:type="spellStart"/>
      <w:r w:rsidRPr="0036346B">
        <w:rPr>
          <w:rFonts w:ascii="Lato" w:hAnsi="Lato"/>
          <w:color w:val="212529"/>
          <w:shd w:val="clear" w:color="auto" w:fill="FFFFFF"/>
        </w:rPr>
        <w:t>Basurama</w:t>
      </w:r>
      <w:proofErr w:type="spellEnd"/>
      <w:r w:rsidRPr="0036346B">
        <w:rPr>
          <w:rFonts w:ascii="Lato" w:hAnsi="Lato"/>
          <w:color w:val="212529"/>
          <w:shd w:val="clear" w:color="auto" w:fill="FFFFFF"/>
        </w:rPr>
        <w:t xml:space="preserve">, Luna Bengoechea, Bene </w:t>
      </w:r>
      <w:proofErr w:type="spellStart"/>
      <w:r w:rsidRPr="0036346B">
        <w:rPr>
          <w:rFonts w:ascii="Lato" w:hAnsi="Lato"/>
          <w:color w:val="212529"/>
          <w:shd w:val="clear" w:color="auto" w:fill="FFFFFF"/>
        </w:rPr>
        <w:t>Bergado</w:t>
      </w:r>
      <w:proofErr w:type="spellEnd"/>
      <w:r w:rsidRPr="0036346B">
        <w:rPr>
          <w:rFonts w:ascii="Lato" w:hAnsi="Lato"/>
          <w:color w:val="212529"/>
          <w:shd w:val="clear" w:color="auto" w:fill="FFFFFF"/>
        </w:rPr>
        <w:t xml:space="preserve">, Tania Blanco, Marta Fernández Calvo, Peter Foldes, Manuel </w:t>
      </w:r>
      <w:proofErr w:type="spellStart"/>
      <w:r w:rsidRPr="0036346B">
        <w:rPr>
          <w:rFonts w:ascii="Lato" w:hAnsi="Lato"/>
          <w:color w:val="212529"/>
          <w:shd w:val="clear" w:color="auto" w:fill="FFFFFF"/>
        </w:rPr>
        <w:t>Franquelo</w:t>
      </w:r>
      <w:proofErr w:type="spellEnd"/>
      <w:r w:rsidRPr="0036346B">
        <w:rPr>
          <w:rFonts w:ascii="Lato" w:hAnsi="Lato"/>
          <w:color w:val="212529"/>
          <w:shd w:val="clear" w:color="auto" w:fill="FFFFFF"/>
        </w:rPr>
        <w:t xml:space="preserve">, Ángel Marcos, Antoni </w:t>
      </w:r>
      <w:proofErr w:type="spellStart"/>
      <w:r w:rsidRPr="0036346B">
        <w:rPr>
          <w:rFonts w:ascii="Lato" w:hAnsi="Lato"/>
          <w:color w:val="212529"/>
          <w:shd w:val="clear" w:color="auto" w:fill="FFFFFF"/>
        </w:rPr>
        <w:t>Miralda</w:t>
      </w:r>
      <w:proofErr w:type="spellEnd"/>
      <w:r w:rsidRPr="0036346B">
        <w:rPr>
          <w:rFonts w:ascii="Lato" w:hAnsi="Lato"/>
          <w:color w:val="212529"/>
          <w:shd w:val="clear" w:color="auto" w:fill="FFFFFF"/>
        </w:rPr>
        <w:t xml:space="preserve">, Asunción Molinos Gordo, Santiago Morilla, Estibaliz Sádaba, Carles </w:t>
      </w:r>
      <w:proofErr w:type="spellStart"/>
      <w:r w:rsidRPr="0036346B">
        <w:rPr>
          <w:rFonts w:ascii="Lato" w:hAnsi="Lato"/>
          <w:color w:val="212529"/>
          <w:shd w:val="clear" w:color="auto" w:fill="FFFFFF"/>
        </w:rPr>
        <w:t>Tarrassó</w:t>
      </w:r>
      <w:proofErr w:type="spellEnd"/>
      <w:r w:rsidRPr="0036346B">
        <w:rPr>
          <w:rFonts w:ascii="Lato" w:hAnsi="Lato"/>
          <w:color w:val="212529"/>
          <w:shd w:val="clear" w:color="auto" w:fill="FFFFFF"/>
        </w:rPr>
        <w:t xml:space="preserve"> y Winkler + Noah</w:t>
      </w:r>
      <w:r>
        <w:rPr>
          <w:rFonts w:ascii="Lato" w:hAnsi="Lato"/>
          <w:color w:val="212529"/>
          <w:shd w:val="clear" w:color="auto" w:fill="FFFFFF"/>
        </w:rPr>
        <w:t xml:space="preserve">, y está comisariada por </w:t>
      </w:r>
      <w:r w:rsidRPr="0036346B">
        <w:rPr>
          <w:rFonts w:ascii="Lato" w:hAnsi="Lato"/>
          <w:color w:val="212529"/>
          <w:shd w:val="clear" w:color="auto" w:fill="FFFFFF"/>
        </w:rPr>
        <w:t>Alicia Ventura</w:t>
      </w:r>
      <w:r>
        <w:rPr>
          <w:rFonts w:ascii="Lato" w:hAnsi="Lato"/>
          <w:color w:val="212529"/>
          <w:shd w:val="clear" w:color="auto" w:fill="FFFFFF"/>
        </w:rPr>
        <w:t>.</w:t>
      </w:r>
    </w:p>
    <w:p w14:paraId="7FF3AFCE" w14:textId="77777777" w:rsidR="0021365C" w:rsidRPr="0036346B" w:rsidRDefault="0021365C" w:rsidP="0021365C">
      <w:pPr>
        <w:rPr>
          <w:rFonts w:ascii="Lato" w:hAnsi="Lato"/>
          <w:color w:val="212529"/>
          <w:shd w:val="clear" w:color="auto" w:fill="FFFFFF"/>
        </w:rPr>
      </w:pPr>
    </w:p>
    <w:p w14:paraId="42AC7C3B" w14:textId="77777777" w:rsidR="0021365C" w:rsidRPr="0036346B" w:rsidRDefault="0021365C" w:rsidP="0021365C">
      <w:pPr>
        <w:ind w:left="284"/>
        <w:rPr>
          <w:rFonts w:ascii="Lato" w:hAnsi="Lato"/>
          <w:shd w:val="clear" w:color="auto" w:fill="FFFFFF"/>
        </w:rPr>
      </w:pPr>
      <w:r w:rsidRPr="0036346B">
        <w:rPr>
          <w:rFonts w:ascii="Lato" w:hAnsi="Lato"/>
          <w:color w:val="212529"/>
          <w:shd w:val="clear" w:color="auto" w:fill="FFFFFF"/>
        </w:rPr>
        <w:t>"Pan y circo", frase popular que tiene su origen en la locución latina </w:t>
      </w:r>
      <w:proofErr w:type="spellStart"/>
      <w:r w:rsidRPr="0036346B">
        <w:rPr>
          <w:rStyle w:val="nfasis"/>
          <w:rFonts w:ascii="Lato" w:hAnsi="Lato"/>
          <w:color w:val="212529"/>
          <w:shd w:val="clear" w:color="auto" w:fill="FFFFFF"/>
        </w:rPr>
        <w:t>panem</w:t>
      </w:r>
      <w:proofErr w:type="spellEnd"/>
      <w:r w:rsidRPr="0036346B">
        <w:rPr>
          <w:rStyle w:val="nfasis"/>
          <w:rFonts w:ascii="Lato" w:hAnsi="Lato"/>
          <w:color w:val="212529"/>
          <w:shd w:val="clear" w:color="auto" w:fill="FFFFFF"/>
        </w:rPr>
        <w:t xml:space="preserve"> et circenses</w:t>
      </w:r>
      <w:r w:rsidRPr="0036346B">
        <w:rPr>
          <w:rFonts w:ascii="Lato" w:hAnsi="Lato"/>
          <w:color w:val="212529"/>
          <w:shd w:val="clear" w:color="auto" w:fill="FFFFFF"/>
        </w:rPr>
        <w:t> (pan y espectáculos de circo) proviene de la «Sátira X» del poeta romano Juvenal, en la que alude a la práctica política de ofrecer comida barata y entretenimiento al pueblo como estrategia para controlarlo y silenciarlo</w:t>
      </w:r>
      <w:r>
        <w:rPr>
          <w:rFonts w:ascii="Lato" w:hAnsi="Lato"/>
          <w:color w:val="212529"/>
          <w:shd w:val="clear" w:color="auto" w:fill="FFFFFF"/>
        </w:rPr>
        <w:t>.</w:t>
      </w:r>
    </w:p>
    <w:p w14:paraId="31C77379" w14:textId="5EC24783" w:rsidR="0036177D" w:rsidRDefault="0036177D" w:rsidP="00262541">
      <w:pPr>
        <w:ind w:firstLine="284"/>
        <w:rPr>
          <w:rFonts w:ascii="Lato" w:hAnsi="Lato"/>
          <w:b/>
          <w:bCs/>
        </w:rPr>
      </w:pPr>
    </w:p>
    <w:p w14:paraId="5E3E623A" w14:textId="074ED68B" w:rsidR="0021365C" w:rsidRDefault="0021365C" w:rsidP="0021365C">
      <w:pPr>
        <w:ind w:left="284"/>
        <w:rPr>
          <w:rFonts w:ascii="Lato" w:hAnsi="Lato"/>
          <w:color w:val="212529"/>
          <w:shd w:val="clear" w:color="auto" w:fill="FFFFFF"/>
        </w:rPr>
      </w:pPr>
      <w:r>
        <w:rPr>
          <w:rFonts w:ascii="Lato" w:hAnsi="Lato"/>
          <w:color w:val="212529"/>
          <w:shd w:val="clear" w:color="auto" w:fill="FFFFFF"/>
        </w:rPr>
        <w:t>“</w:t>
      </w:r>
      <w:r w:rsidRPr="0021365C">
        <w:rPr>
          <w:rFonts w:ascii="Lato" w:hAnsi="Lato"/>
          <w:color w:val="212529"/>
          <w:shd w:val="clear" w:color="auto" w:fill="FFFFFF"/>
        </w:rPr>
        <w:t xml:space="preserve">Este proyecto expositivo reflexiona de forma global sobre la cuestión alimentaria. Son muchos los temas que se entretejen en la alimentación y el comer, por lo que es un ámbito </w:t>
      </w:r>
      <w:r w:rsidRPr="0021365C">
        <w:rPr>
          <w:rFonts w:ascii="Lato" w:hAnsi="Lato"/>
          <w:color w:val="212529"/>
          <w:shd w:val="clear" w:color="auto" w:fill="FFFFFF"/>
        </w:rPr>
        <w:lastRenderedPageBreak/>
        <w:t>que debe ser abordado de forma multidisciplinar</w:t>
      </w:r>
      <w:r>
        <w:rPr>
          <w:rFonts w:ascii="Lato" w:hAnsi="Lato"/>
          <w:color w:val="212529"/>
          <w:shd w:val="clear" w:color="auto" w:fill="FFFFFF"/>
        </w:rPr>
        <w:t>” subraya la comisaria de la exposición, Alicia Ventura</w:t>
      </w:r>
      <w:r w:rsidRPr="0021365C">
        <w:rPr>
          <w:rFonts w:ascii="Lato" w:hAnsi="Lato"/>
          <w:color w:val="212529"/>
          <w:shd w:val="clear" w:color="auto" w:fill="FFFFFF"/>
        </w:rPr>
        <w:t xml:space="preserve">. </w:t>
      </w:r>
      <w:r>
        <w:rPr>
          <w:rFonts w:ascii="Lato" w:hAnsi="Lato"/>
          <w:color w:val="212529"/>
          <w:shd w:val="clear" w:color="auto" w:fill="FFFFFF"/>
        </w:rPr>
        <w:t>“</w:t>
      </w:r>
      <w:r w:rsidRPr="0021365C">
        <w:rPr>
          <w:rFonts w:ascii="Lato" w:hAnsi="Lato"/>
          <w:color w:val="212529"/>
          <w:shd w:val="clear" w:color="auto" w:fill="FFFFFF"/>
        </w:rPr>
        <w:t>De hecho, esta es una de las cuestiones por las que el arte se postula como el territorio perfecto para abordarlo, ofreciendo una perspectiva extensa, diversa y transversal. </w:t>
      </w:r>
      <w:r w:rsidRPr="0021365C">
        <w:rPr>
          <w:rStyle w:val="nfasis"/>
          <w:rFonts w:ascii="Lato" w:hAnsi="Lato"/>
          <w:color w:val="212529"/>
          <w:shd w:val="clear" w:color="auto" w:fill="FFFFFF"/>
        </w:rPr>
        <w:t>Pan y circo</w:t>
      </w:r>
      <w:r w:rsidRPr="0021365C">
        <w:rPr>
          <w:rFonts w:ascii="Lato" w:hAnsi="Lato"/>
          <w:color w:val="212529"/>
          <w:shd w:val="clear" w:color="auto" w:fill="FFFFFF"/>
        </w:rPr>
        <w:t> quiere concienciar sobre la importancia del alimento y sus consecuencias para los seres que habitamos este planeta y para el planeta mismo, invitando a repensar el hecho alimenticio en su totalidad. Este acercamiento se sitúa en el análisis y la reflexión como un primer paso para abrir la puerta a la activación, al cuestionamiento y la búsqueda de nuevos modelos de alimentación</w:t>
      </w:r>
      <w:r>
        <w:rPr>
          <w:rFonts w:ascii="Lato" w:hAnsi="Lato"/>
          <w:color w:val="212529"/>
          <w:shd w:val="clear" w:color="auto" w:fill="FFFFFF"/>
        </w:rPr>
        <w:t>” añade Ventura</w:t>
      </w:r>
      <w:r w:rsidRPr="0021365C">
        <w:rPr>
          <w:rFonts w:ascii="Lato" w:hAnsi="Lato"/>
          <w:color w:val="212529"/>
          <w:shd w:val="clear" w:color="auto" w:fill="FFFFFF"/>
        </w:rPr>
        <w:t>.</w:t>
      </w:r>
    </w:p>
    <w:p w14:paraId="76893BDA" w14:textId="77777777" w:rsidR="00C527C0" w:rsidRPr="0021365C" w:rsidRDefault="00C527C0" w:rsidP="0021365C">
      <w:pPr>
        <w:ind w:left="284"/>
        <w:rPr>
          <w:rFonts w:ascii="Lato" w:hAnsi="Lato"/>
          <w:b/>
          <w:bCs/>
        </w:rPr>
      </w:pPr>
    </w:p>
    <w:p w14:paraId="2DCDA4B6" w14:textId="38853882" w:rsidR="0036177D" w:rsidRPr="0036177D" w:rsidRDefault="0036177D" w:rsidP="0021365C">
      <w:pPr>
        <w:rPr>
          <w:rFonts w:ascii="Lato" w:hAnsi="Lato"/>
        </w:rPr>
      </w:pPr>
      <w:r>
        <w:rPr>
          <w:rFonts w:ascii="Lato" w:hAnsi="Lato"/>
        </w:rPr>
        <w:tab/>
      </w:r>
    </w:p>
    <w:bookmarkEnd w:id="0"/>
    <w:p w14:paraId="23123DB8" w14:textId="7BF8EAC3" w:rsidR="00A66F6C" w:rsidRPr="002226F0" w:rsidRDefault="00A66F6C" w:rsidP="00533796">
      <w:pPr>
        <w:spacing w:before="40" w:line="276" w:lineRule="auto"/>
        <w:ind w:left="284"/>
        <w:jc w:val="center"/>
        <w:rPr>
          <w:rFonts w:ascii="Lato" w:hAnsi="Lato" w:cs="Tahoma"/>
          <w:b/>
          <w:color w:val="4472C4" w:themeColor="accent5"/>
        </w:rPr>
      </w:pPr>
      <w:r w:rsidRPr="002226F0">
        <w:rPr>
          <w:rFonts w:ascii="Lato" w:hAnsi="Lato" w:cs="Tahoma"/>
          <w:b/>
          <w:color w:val="4472C4" w:themeColor="accent5"/>
        </w:rPr>
        <w:t>PARA ENTREVISTAS:</w:t>
      </w:r>
    </w:p>
    <w:p w14:paraId="150D24D5" w14:textId="47FF454A" w:rsidR="00A66F6C" w:rsidRPr="00DA2420" w:rsidRDefault="00A66F6C" w:rsidP="00533796">
      <w:pPr>
        <w:spacing w:before="40" w:line="276" w:lineRule="auto"/>
        <w:ind w:left="284"/>
        <w:jc w:val="center"/>
        <w:rPr>
          <w:rStyle w:val="Hipervnculo"/>
          <w:rFonts w:ascii="Lato" w:hAnsi="Lato" w:cs="Tahoma"/>
          <w:b/>
          <w:color w:val="auto"/>
          <w:sz w:val="20"/>
          <w:szCs w:val="20"/>
          <w:u w:val="none"/>
        </w:rPr>
      </w:pPr>
      <w:r>
        <w:rPr>
          <w:rFonts w:ascii="Lato" w:hAnsi="Lato" w:cs="Tahoma"/>
          <w:b/>
          <w:sz w:val="20"/>
          <w:szCs w:val="20"/>
        </w:rPr>
        <w:t>PRENSA</w:t>
      </w:r>
      <w:r w:rsidRPr="00CD7EDF">
        <w:rPr>
          <w:rFonts w:ascii="Lato" w:hAnsi="Lato" w:cs="Tahoma"/>
          <w:b/>
          <w:sz w:val="20"/>
          <w:szCs w:val="20"/>
        </w:rPr>
        <w:t xml:space="preserve"> CONDEDUQUE:</w:t>
      </w:r>
      <w:r w:rsidR="00DA2420">
        <w:rPr>
          <w:rFonts w:ascii="Lato" w:hAnsi="Lato" w:cs="Tahoma"/>
          <w:b/>
          <w:sz w:val="20"/>
          <w:szCs w:val="20"/>
        </w:rPr>
        <w:t xml:space="preserve"> </w:t>
      </w:r>
      <w:r w:rsidRPr="00CD7EDF">
        <w:rPr>
          <w:rFonts w:ascii="Lato" w:hAnsi="Lato" w:cs="Tahoma"/>
          <w:sz w:val="20"/>
          <w:szCs w:val="20"/>
        </w:rPr>
        <w:t xml:space="preserve">Jon Mateo Ortega 669 313 480 </w:t>
      </w:r>
      <w:r w:rsidR="00DA2420">
        <w:rPr>
          <w:rFonts w:ascii="Lato" w:hAnsi="Lato" w:cs="Tahoma"/>
          <w:b/>
          <w:sz w:val="20"/>
          <w:szCs w:val="20"/>
        </w:rPr>
        <w:t xml:space="preserve"> </w:t>
      </w:r>
      <w:hyperlink r:id="rId9" w:history="1">
        <w:r w:rsidR="00DA2420" w:rsidRPr="00E61289">
          <w:rPr>
            <w:rStyle w:val="Hipervnculo"/>
            <w:rFonts w:ascii="Lato" w:hAnsi="Lato" w:cs="Tahoma"/>
            <w:sz w:val="20"/>
            <w:szCs w:val="20"/>
          </w:rPr>
          <w:t>prensa@condeduquemadrid.es</w:t>
        </w:r>
      </w:hyperlink>
      <w:r w:rsidRPr="00CD7EDF">
        <w:rPr>
          <w:rStyle w:val="Hipervnculo"/>
          <w:rFonts w:ascii="Lato" w:hAnsi="Lato" w:cs="Tahoma"/>
          <w:color w:val="0070C0"/>
          <w:sz w:val="20"/>
          <w:szCs w:val="20"/>
        </w:rPr>
        <w:t xml:space="preserve"> </w:t>
      </w:r>
    </w:p>
    <w:p w14:paraId="31D040D1" w14:textId="09CA2497" w:rsidR="00A66F6C" w:rsidRDefault="00A66F6C" w:rsidP="00291C43">
      <w:pPr>
        <w:ind w:left="284"/>
        <w:jc w:val="center"/>
        <w:rPr>
          <w:rStyle w:val="Hipervnculo"/>
          <w:rFonts w:ascii="Lato" w:hAnsi="Lato"/>
          <w:sz w:val="20"/>
          <w:szCs w:val="20"/>
        </w:rPr>
      </w:pPr>
      <w:r w:rsidRPr="00AE1102">
        <w:rPr>
          <w:rFonts w:ascii="Lato" w:hAnsi="Lato" w:cs="Calibri"/>
          <w:sz w:val="20"/>
          <w:szCs w:val="20"/>
        </w:rPr>
        <w:t xml:space="preserve">Acceso a sala de prensa: </w:t>
      </w:r>
      <w:hyperlink r:id="rId10" w:history="1">
        <w:r w:rsidRPr="00AE1102">
          <w:rPr>
            <w:rStyle w:val="Hipervnculo"/>
            <w:rFonts w:ascii="Lato" w:hAnsi="Lato"/>
            <w:sz w:val="20"/>
            <w:szCs w:val="20"/>
          </w:rPr>
          <w:t>https://www.condeduquemadrid.es/sala-prensa</w:t>
        </w:r>
      </w:hyperlink>
    </w:p>
    <w:p w14:paraId="2AEA7B37" w14:textId="77777777" w:rsidR="00C527C0" w:rsidRPr="00291C43" w:rsidRDefault="00C527C0" w:rsidP="00291C43">
      <w:pPr>
        <w:ind w:left="284"/>
        <w:jc w:val="center"/>
        <w:rPr>
          <w:rStyle w:val="Hipervnculo"/>
          <w:rFonts w:ascii="Lato" w:hAnsi="Lato" w:cs="Calibri"/>
          <w:color w:val="2E74B5" w:themeColor="accent1" w:themeShade="BF"/>
          <w:sz w:val="20"/>
          <w:szCs w:val="20"/>
        </w:rPr>
      </w:pPr>
    </w:p>
    <w:p w14:paraId="2C7733EA" w14:textId="2842C78E" w:rsidR="00A66F6C" w:rsidRPr="00DA2420" w:rsidRDefault="00A66F6C" w:rsidP="00533796">
      <w:pPr>
        <w:ind w:left="284" w:right="282"/>
        <w:jc w:val="center"/>
        <w:rPr>
          <w:rStyle w:val="Hipervnculo"/>
          <w:rFonts w:ascii="Lato" w:hAnsi="Lato" w:cs="Tahoma"/>
          <w:b/>
          <w:bCs/>
          <w:color w:val="auto"/>
          <w:sz w:val="20"/>
          <w:szCs w:val="20"/>
          <w:u w:val="none"/>
        </w:rPr>
      </w:pPr>
      <w:r>
        <w:rPr>
          <w:rStyle w:val="Hipervnculo"/>
          <w:rFonts w:ascii="Lato" w:hAnsi="Lato" w:cs="Tahoma"/>
          <w:b/>
          <w:bCs/>
          <w:color w:val="auto"/>
          <w:sz w:val="20"/>
          <w:szCs w:val="20"/>
          <w:u w:val="none"/>
        </w:rPr>
        <w:t>REDES Y CONDEDUQUE ONLINE:</w:t>
      </w:r>
      <w:r w:rsidR="00DA2420">
        <w:rPr>
          <w:rStyle w:val="Hipervnculo"/>
          <w:rFonts w:ascii="Lato" w:hAnsi="Lato" w:cs="Tahoma"/>
          <w:b/>
          <w:bCs/>
          <w:color w:val="auto"/>
          <w:sz w:val="20"/>
          <w:szCs w:val="20"/>
          <w:u w:val="none"/>
        </w:rPr>
        <w:t xml:space="preserve"> </w:t>
      </w:r>
      <w:r w:rsidR="00CA0AF9">
        <w:rPr>
          <w:rStyle w:val="Hipervnculo"/>
          <w:rFonts w:ascii="Lato" w:hAnsi="Lato" w:cs="Tahoma"/>
          <w:color w:val="auto"/>
          <w:sz w:val="20"/>
          <w:szCs w:val="20"/>
          <w:u w:val="none"/>
        </w:rPr>
        <w:t>Laura Álvarez Ferro</w:t>
      </w:r>
      <w:r w:rsidR="00DA2420">
        <w:rPr>
          <w:rStyle w:val="Hipervnculo"/>
          <w:rFonts w:ascii="Lato" w:hAnsi="Lato" w:cs="Tahoma"/>
          <w:b/>
          <w:bCs/>
          <w:color w:val="auto"/>
          <w:sz w:val="20"/>
          <w:szCs w:val="20"/>
          <w:u w:val="none"/>
        </w:rPr>
        <w:t xml:space="preserve"> </w:t>
      </w:r>
      <w:r w:rsidR="00CA0AF9">
        <w:rPr>
          <w:rFonts w:ascii="Lato" w:hAnsi="Lato" w:cs="Tahoma"/>
          <w:sz w:val="20"/>
          <w:szCs w:val="20"/>
        </w:rPr>
        <w:t>676 632 725</w:t>
      </w:r>
    </w:p>
    <w:p w14:paraId="02221BB2" w14:textId="64D3D1B6" w:rsidR="00934CDC" w:rsidRPr="002B5E5F" w:rsidRDefault="00A64320" w:rsidP="00291C43">
      <w:pPr>
        <w:ind w:left="284" w:right="282"/>
        <w:jc w:val="center"/>
        <w:rPr>
          <w:rFonts w:ascii="Lato" w:hAnsi="Lato" w:cs="Tahoma"/>
          <w:color w:val="0070C0"/>
          <w:sz w:val="20"/>
          <w:szCs w:val="20"/>
          <w:lang w:val="en-US"/>
        </w:rPr>
      </w:pPr>
      <w:hyperlink r:id="rId11" w:history="1">
        <w:r w:rsidR="00A66F6C" w:rsidRPr="002B5E5F">
          <w:rPr>
            <w:rStyle w:val="Hipervnculo"/>
            <w:rFonts w:ascii="Lato" w:hAnsi="Lato" w:cs="Tahoma"/>
            <w:color w:val="0070C0"/>
            <w:sz w:val="20"/>
            <w:szCs w:val="20"/>
            <w:lang w:val="en-US"/>
          </w:rPr>
          <w:t>www.condeduquemadrid.es</w:t>
        </w:r>
      </w:hyperlink>
      <w:r w:rsidR="00A66F6C" w:rsidRPr="002B5E5F">
        <w:rPr>
          <w:rFonts w:ascii="Lato" w:hAnsi="Lato" w:cs="Tahoma"/>
          <w:color w:val="0070C0"/>
          <w:sz w:val="20"/>
          <w:szCs w:val="20"/>
          <w:lang w:val="en-US"/>
        </w:rPr>
        <w:t xml:space="preserve"> </w:t>
      </w:r>
      <w:hyperlink r:id="rId12" w:history="1">
        <w:r w:rsidR="00A66F6C" w:rsidRPr="002B5E5F">
          <w:rPr>
            <w:rStyle w:val="Hipervnculo"/>
            <w:rFonts w:ascii="Lato" w:hAnsi="Lato" w:cs="Tahoma"/>
            <w:color w:val="0070C0"/>
            <w:sz w:val="20"/>
            <w:szCs w:val="20"/>
            <w:lang w:val="en-US"/>
          </w:rPr>
          <w:t>Facebook</w:t>
        </w:r>
      </w:hyperlink>
      <w:r w:rsidR="00A66F6C" w:rsidRPr="002B5E5F">
        <w:rPr>
          <w:rStyle w:val="Hipervnculo"/>
          <w:rFonts w:ascii="Lato" w:hAnsi="Lato" w:cs="Tahoma"/>
          <w:color w:val="0070C0"/>
          <w:sz w:val="20"/>
          <w:szCs w:val="20"/>
          <w:lang w:val="en-US"/>
        </w:rPr>
        <w:t xml:space="preserve"> </w:t>
      </w:r>
      <w:r w:rsidR="00A66F6C" w:rsidRPr="002B5E5F">
        <w:rPr>
          <w:rFonts w:ascii="Lato" w:hAnsi="Lato" w:cs="Tahoma"/>
          <w:color w:val="0070C0"/>
          <w:sz w:val="20"/>
          <w:szCs w:val="20"/>
          <w:lang w:val="en-US"/>
        </w:rPr>
        <w:t xml:space="preserve"> </w:t>
      </w:r>
      <w:hyperlink r:id="rId13" w:history="1">
        <w:r w:rsidR="00A66F6C" w:rsidRPr="002B5E5F">
          <w:rPr>
            <w:rStyle w:val="Hipervnculo"/>
            <w:rFonts w:ascii="Lato" w:hAnsi="Lato" w:cs="Tahoma"/>
            <w:color w:val="0070C0"/>
            <w:sz w:val="20"/>
            <w:szCs w:val="20"/>
            <w:lang w:val="en-US"/>
          </w:rPr>
          <w:t>Instagram</w:t>
        </w:r>
      </w:hyperlink>
      <w:r w:rsidR="00A66F6C" w:rsidRPr="002B5E5F">
        <w:rPr>
          <w:rFonts w:ascii="Lato" w:hAnsi="Lato" w:cs="Tahoma"/>
          <w:b/>
          <w:color w:val="0070C0"/>
          <w:sz w:val="20"/>
          <w:szCs w:val="20"/>
          <w:lang w:val="en-US"/>
        </w:rPr>
        <w:t xml:space="preserve"> </w:t>
      </w:r>
      <w:hyperlink r:id="rId14" w:history="1">
        <w:r w:rsidR="00A66F6C" w:rsidRPr="002B5E5F">
          <w:rPr>
            <w:rStyle w:val="Hipervnculo"/>
            <w:rFonts w:ascii="Lato" w:hAnsi="Lato" w:cs="Tahoma"/>
            <w:color w:val="0070C0"/>
            <w:sz w:val="20"/>
            <w:szCs w:val="20"/>
            <w:lang w:val="en-US"/>
          </w:rPr>
          <w:t>Twitter</w:t>
        </w:r>
      </w:hyperlink>
      <w:bookmarkEnd w:id="1"/>
    </w:p>
    <w:sectPr w:rsidR="00934CDC" w:rsidRPr="002B5E5F" w:rsidSect="00291C43">
      <w:headerReference w:type="default" r:id="rId15"/>
      <w:footerReference w:type="default" r:id="rId16"/>
      <w:pgSz w:w="11900" w:h="16840"/>
      <w:pgMar w:top="1418" w:right="843" w:bottom="1135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F2D5" w14:textId="77777777" w:rsidR="00C204ED" w:rsidRDefault="00C204ED" w:rsidP="00F8775E">
      <w:r>
        <w:separator/>
      </w:r>
    </w:p>
  </w:endnote>
  <w:endnote w:type="continuationSeparator" w:id="0">
    <w:p w14:paraId="4F366162" w14:textId="77777777" w:rsidR="00C204ED" w:rsidRDefault="00C204ED" w:rsidP="00F8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99BE" w14:textId="77777777" w:rsidR="00232D7E" w:rsidRDefault="00232D7E" w:rsidP="00296E9B">
    <w:pPr>
      <w:pStyle w:val="Piedepgina"/>
      <w:ind w:left="-1701"/>
      <w:jc w:val="center"/>
    </w:pPr>
    <w:r w:rsidRPr="00E90D0D">
      <w:rPr>
        <w:noProof/>
      </w:rPr>
      <w:drawing>
        <wp:anchor distT="0" distB="0" distL="114300" distR="114300" simplePos="0" relativeHeight="251657216" behindDoc="0" locked="1" layoutInCell="1" allowOverlap="0" wp14:anchorId="64364193" wp14:editId="36021451">
          <wp:simplePos x="0" y="0"/>
          <wp:positionH relativeFrom="column">
            <wp:posOffset>-184150</wp:posOffset>
          </wp:positionH>
          <wp:positionV relativeFrom="paragraph">
            <wp:posOffset>-1703070</wp:posOffset>
          </wp:positionV>
          <wp:extent cx="6760210" cy="1701165"/>
          <wp:effectExtent l="0" t="0" r="254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210" cy="170116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52FF80D" w14:textId="77777777" w:rsidR="00232D7E" w:rsidRDefault="00232D7E" w:rsidP="00AE216D">
    <w:pPr>
      <w:pStyle w:val="Piedepgina"/>
      <w:ind w:left="-1134"/>
    </w:pPr>
    <w:r>
      <w:br/>
    </w:r>
  </w:p>
  <w:p w14:paraId="6C4BBF18" w14:textId="77777777" w:rsidR="00232D7E" w:rsidRDefault="00232D7E" w:rsidP="002F38A5">
    <w:pPr>
      <w:pStyle w:val="Piedep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C134" w14:textId="77777777" w:rsidR="00C204ED" w:rsidRDefault="00C204ED" w:rsidP="00F8775E">
      <w:r>
        <w:separator/>
      </w:r>
    </w:p>
  </w:footnote>
  <w:footnote w:type="continuationSeparator" w:id="0">
    <w:p w14:paraId="74424DA3" w14:textId="77777777" w:rsidR="00C204ED" w:rsidRDefault="00C204ED" w:rsidP="00F8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A63E" w14:textId="77777777" w:rsidR="00232D7E" w:rsidRDefault="00232D7E" w:rsidP="0033281A">
    <w:pPr>
      <w:pStyle w:val="Encabezado"/>
      <w:tabs>
        <w:tab w:val="clear" w:pos="4252"/>
        <w:tab w:val="clear" w:pos="8504"/>
        <w:tab w:val="center" w:pos="3544"/>
      </w:tabs>
      <w:ind w:left="-1701"/>
    </w:pPr>
    <w:r w:rsidRPr="00BA00CB">
      <w:rPr>
        <w:noProof/>
      </w:rPr>
      <w:drawing>
        <wp:anchor distT="0" distB="0" distL="114300" distR="114300" simplePos="0" relativeHeight="251659264" behindDoc="1" locked="0" layoutInCell="1" allowOverlap="1" wp14:anchorId="6FE24CC5" wp14:editId="28018582">
          <wp:simplePos x="0" y="0"/>
          <wp:positionH relativeFrom="column">
            <wp:posOffset>-552450</wp:posOffset>
          </wp:positionH>
          <wp:positionV relativeFrom="paragraph">
            <wp:posOffset>-120015</wp:posOffset>
          </wp:positionV>
          <wp:extent cx="7555043" cy="929270"/>
          <wp:effectExtent l="0" t="0" r="0" b="444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043" cy="92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C667403" w14:textId="77777777" w:rsidR="00232D7E" w:rsidRDefault="00232D7E" w:rsidP="00537511">
    <w:pPr>
      <w:pStyle w:val="Encabezado"/>
      <w:tabs>
        <w:tab w:val="clear" w:pos="8504"/>
        <w:tab w:val="left" w:pos="4252"/>
      </w:tabs>
      <w:ind w:left="-1701"/>
    </w:pPr>
    <w:r>
      <w:tab/>
    </w:r>
  </w:p>
  <w:p w14:paraId="417D689D" w14:textId="77777777" w:rsidR="00232D7E" w:rsidRDefault="00232D7E" w:rsidP="00537511">
    <w:pPr>
      <w:pStyle w:val="Encabezado"/>
      <w:tabs>
        <w:tab w:val="clear" w:pos="4252"/>
        <w:tab w:val="clear" w:pos="8504"/>
        <w:tab w:val="left" w:pos="940"/>
      </w:tabs>
      <w:ind w:left="-1701" w:firstLine="425"/>
    </w:pPr>
    <w:r>
      <w:tab/>
    </w:r>
  </w:p>
  <w:p w14:paraId="03231A7E" w14:textId="77777777" w:rsidR="00232D7E" w:rsidRDefault="00232D7E" w:rsidP="006D2A36">
    <w:pPr>
      <w:pStyle w:val="Encabezado"/>
      <w:tabs>
        <w:tab w:val="clear" w:pos="8504"/>
      </w:tabs>
      <w:ind w:right="-9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C12C4"/>
    <w:multiLevelType w:val="multilevel"/>
    <w:tmpl w:val="33BC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B066D"/>
    <w:multiLevelType w:val="multilevel"/>
    <w:tmpl w:val="5A90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11698"/>
    <w:multiLevelType w:val="multilevel"/>
    <w:tmpl w:val="F186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7426C"/>
    <w:multiLevelType w:val="multilevel"/>
    <w:tmpl w:val="BC24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06CDF"/>
    <w:multiLevelType w:val="hybridMultilevel"/>
    <w:tmpl w:val="9E244A1C"/>
    <w:lvl w:ilvl="0" w:tplc="A78AD9E8">
      <w:start w:val="1"/>
      <w:numFmt w:val="bullet"/>
      <w:pStyle w:val="Listaconvieta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F47D7"/>
    <w:multiLevelType w:val="multilevel"/>
    <w:tmpl w:val="952E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076754"/>
    <w:multiLevelType w:val="hybridMultilevel"/>
    <w:tmpl w:val="5CBE3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787EDF"/>
    <w:multiLevelType w:val="hybridMultilevel"/>
    <w:tmpl w:val="8F60C3C2"/>
    <w:lvl w:ilvl="0" w:tplc="7590A9F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E3031"/>
    <w:multiLevelType w:val="hybridMultilevel"/>
    <w:tmpl w:val="28966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908F3"/>
    <w:multiLevelType w:val="hybridMultilevel"/>
    <w:tmpl w:val="FD90453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CCC7692"/>
    <w:multiLevelType w:val="hybridMultilevel"/>
    <w:tmpl w:val="0D46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A3633"/>
    <w:multiLevelType w:val="multilevel"/>
    <w:tmpl w:val="F35A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D978E8"/>
    <w:multiLevelType w:val="multilevel"/>
    <w:tmpl w:val="68D4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9A7A7A"/>
    <w:multiLevelType w:val="hybridMultilevel"/>
    <w:tmpl w:val="ED70954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E5620F7"/>
    <w:multiLevelType w:val="multilevel"/>
    <w:tmpl w:val="93D0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FC1442"/>
    <w:multiLevelType w:val="multilevel"/>
    <w:tmpl w:val="B88C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5006083">
    <w:abstractNumId w:val="10"/>
  </w:num>
  <w:num w:numId="2" w16cid:durableId="87583318">
    <w:abstractNumId w:val="9"/>
  </w:num>
  <w:num w:numId="3" w16cid:durableId="606086735">
    <w:abstractNumId w:val="6"/>
  </w:num>
  <w:num w:numId="4" w16cid:durableId="1322587173">
    <w:abstractNumId w:val="6"/>
  </w:num>
  <w:num w:numId="5" w16cid:durableId="1423986729">
    <w:abstractNumId w:val="13"/>
  </w:num>
  <w:num w:numId="6" w16cid:durableId="451747857">
    <w:abstractNumId w:val="8"/>
  </w:num>
  <w:num w:numId="7" w16cid:durableId="1849297125">
    <w:abstractNumId w:val="4"/>
  </w:num>
  <w:num w:numId="8" w16cid:durableId="874073960">
    <w:abstractNumId w:val="7"/>
  </w:num>
  <w:num w:numId="9" w16cid:durableId="433205372">
    <w:abstractNumId w:val="11"/>
  </w:num>
  <w:num w:numId="10" w16cid:durableId="486670919">
    <w:abstractNumId w:val="0"/>
  </w:num>
  <w:num w:numId="11" w16cid:durableId="1639335056">
    <w:abstractNumId w:val="14"/>
  </w:num>
  <w:num w:numId="12" w16cid:durableId="2022270753">
    <w:abstractNumId w:val="5"/>
  </w:num>
  <w:num w:numId="13" w16cid:durableId="903491714">
    <w:abstractNumId w:val="3"/>
  </w:num>
  <w:num w:numId="14" w16cid:durableId="29183226">
    <w:abstractNumId w:val="15"/>
  </w:num>
  <w:num w:numId="15" w16cid:durableId="1553035447">
    <w:abstractNumId w:val="1"/>
  </w:num>
  <w:num w:numId="16" w16cid:durableId="1316107317">
    <w:abstractNumId w:val="2"/>
  </w:num>
  <w:num w:numId="17" w16cid:durableId="4176748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5E"/>
    <w:rsid w:val="00003C73"/>
    <w:rsid w:val="00003E21"/>
    <w:rsid w:val="00005207"/>
    <w:rsid w:val="0000617F"/>
    <w:rsid w:val="00010928"/>
    <w:rsid w:val="00011E1A"/>
    <w:rsid w:val="00011E32"/>
    <w:rsid w:val="00012ABD"/>
    <w:rsid w:val="000132E6"/>
    <w:rsid w:val="00014ED9"/>
    <w:rsid w:val="00015541"/>
    <w:rsid w:val="000174A1"/>
    <w:rsid w:val="00017BE5"/>
    <w:rsid w:val="00020A3F"/>
    <w:rsid w:val="00021753"/>
    <w:rsid w:val="00022446"/>
    <w:rsid w:val="00023928"/>
    <w:rsid w:val="00023D50"/>
    <w:rsid w:val="0002452E"/>
    <w:rsid w:val="00024FA2"/>
    <w:rsid w:val="00025495"/>
    <w:rsid w:val="00026717"/>
    <w:rsid w:val="00026FEA"/>
    <w:rsid w:val="00027239"/>
    <w:rsid w:val="00030689"/>
    <w:rsid w:val="0003097E"/>
    <w:rsid w:val="000309C1"/>
    <w:rsid w:val="000315B7"/>
    <w:rsid w:val="00035253"/>
    <w:rsid w:val="00035DE0"/>
    <w:rsid w:val="00035E7B"/>
    <w:rsid w:val="00037B50"/>
    <w:rsid w:val="00040280"/>
    <w:rsid w:val="00040F15"/>
    <w:rsid w:val="00041040"/>
    <w:rsid w:val="00041412"/>
    <w:rsid w:val="00041CB3"/>
    <w:rsid w:val="000467F3"/>
    <w:rsid w:val="00047243"/>
    <w:rsid w:val="00050F2C"/>
    <w:rsid w:val="000517C9"/>
    <w:rsid w:val="000531FF"/>
    <w:rsid w:val="000537FC"/>
    <w:rsid w:val="00055D7D"/>
    <w:rsid w:val="00060A84"/>
    <w:rsid w:val="00061D45"/>
    <w:rsid w:val="00062EA9"/>
    <w:rsid w:val="000635D5"/>
    <w:rsid w:val="00063E08"/>
    <w:rsid w:val="00065801"/>
    <w:rsid w:val="0006659B"/>
    <w:rsid w:val="000671EB"/>
    <w:rsid w:val="00067C73"/>
    <w:rsid w:val="00070FE1"/>
    <w:rsid w:val="00071323"/>
    <w:rsid w:val="0008333B"/>
    <w:rsid w:val="00084331"/>
    <w:rsid w:val="00084EEA"/>
    <w:rsid w:val="00085D3E"/>
    <w:rsid w:val="00085EEB"/>
    <w:rsid w:val="00086FB8"/>
    <w:rsid w:val="0008704D"/>
    <w:rsid w:val="000872A2"/>
    <w:rsid w:val="0009054A"/>
    <w:rsid w:val="00090C69"/>
    <w:rsid w:val="00093414"/>
    <w:rsid w:val="00094331"/>
    <w:rsid w:val="00094E3D"/>
    <w:rsid w:val="00095F21"/>
    <w:rsid w:val="00096B9B"/>
    <w:rsid w:val="00097567"/>
    <w:rsid w:val="00097FE4"/>
    <w:rsid w:val="000A0597"/>
    <w:rsid w:val="000A274A"/>
    <w:rsid w:val="000A69C1"/>
    <w:rsid w:val="000A6E9F"/>
    <w:rsid w:val="000B07C9"/>
    <w:rsid w:val="000B19A6"/>
    <w:rsid w:val="000B1CB1"/>
    <w:rsid w:val="000B1D96"/>
    <w:rsid w:val="000B23E5"/>
    <w:rsid w:val="000B253E"/>
    <w:rsid w:val="000B2E45"/>
    <w:rsid w:val="000B3465"/>
    <w:rsid w:val="000B51B4"/>
    <w:rsid w:val="000B5F72"/>
    <w:rsid w:val="000B622A"/>
    <w:rsid w:val="000C16F4"/>
    <w:rsid w:val="000C28D3"/>
    <w:rsid w:val="000C2AE0"/>
    <w:rsid w:val="000C2ECC"/>
    <w:rsid w:val="000C3B60"/>
    <w:rsid w:val="000C3D0F"/>
    <w:rsid w:val="000C4AA5"/>
    <w:rsid w:val="000C7908"/>
    <w:rsid w:val="000D0FCC"/>
    <w:rsid w:val="000D37AE"/>
    <w:rsid w:val="000D7D2B"/>
    <w:rsid w:val="000E140F"/>
    <w:rsid w:val="000E19E1"/>
    <w:rsid w:val="000E39BC"/>
    <w:rsid w:val="000E4375"/>
    <w:rsid w:val="000E64C5"/>
    <w:rsid w:val="000E7271"/>
    <w:rsid w:val="000E77F3"/>
    <w:rsid w:val="000E7A09"/>
    <w:rsid w:val="000F0738"/>
    <w:rsid w:val="000F0FB4"/>
    <w:rsid w:val="000F13FF"/>
    <w:rsid w:val="000F540A"/>
    <w:rsid w:val="000F6624"/>
    <w:rsid w:val="000F771B"/>
    <w:rsid w:val="00101158"/>
    <w:rsid w:val="00101622"/>
    <w:rsid w:val="00101FDC"/>
    <w:rsid w:val="00102E87"/>
    <w:rsid w:val="00103638"/>
    <w:rsid w:val="00104B8E"/>
    <w:rsid w:val="00106C66"/>
    <w:rsid w:val="0010713E"/>
    <w:rsid w:val="00110A99"/>
    <w:rsid w:val="00110ACF"/>
    <w:rsid w:val="001116D4"/>
    <w:rsid w:val="0011191B"/>
    <w:rsid w:val="0011299F"/>
    <w:rsid w:val="00113E7C"/>
    <w:rsid w:val="00116F61"/>
    <w:rsid w:val="001207B0"/>
    <w:rsid w:val="00121AE0"/>
    <w:rsid w:val="001232CF"/>
    <w:rsid w:val="00123503"/>
    <w:rsid w:val="001245C8"/>
    <w:rsid w:val="00124BF4"/>
    <w:rsid w:val="00125380"/>
    <w:rsid w:val="001274C2"/>
    <w:rsid w:val="001309DE"/>
    <w:rsid w:val="00130E13"/>
    <w:rsid w:val="00131A11"/>
    <w:rsid w:val="001338B9"/>
    <w:rsid w:val="00133A0B"/>
    <w:rsid w:val="00133AA9"/>
    <w:rsid w:val="00134B6B"/>
    <w:rsid w:val="00135BDC"/>
    <w:rsid w:val="00137BB3"/>
    <w:rsid w:val="0014066A"/>
    <w:rsid w:val="00141A44"/>
    <w:rsid w:val="00141EAD"/>
    <w:rsid w:val="00141FD8"/>
    <w:rsid w:val="001434FC"/>
    <w:rsid w:val="00144ABC"/>
    <w:rsid w:val="00145219"/>
    <w:rsid w:val="00145EA4"/>
    <w:rsid w:val="001461A3"/>
    <w:rsid w:val="001471CE"/>
    <w:rsid w:val="0015100C"/>
    <w:rsid w:val="00151B96"/>
    <w:rsid w:val="001529D8"/>
    <w:rsid w:val="0015300D"/>
    <w:rsid w:val="00153D94"/>
    <w:rsid w:val="0015419C"/>
    <w:rsid w:val="0015451A"/>
    <w:rsid w:val="00154D42"/>
    <w:rsid w:val="00154D44"/>
    <w:rsid w:val="00155ABB"/>
    <w:rsid w:val="001569E4"/>
    <w:rsid w:val="00157C4C"/>
    <w:rsid w:val="00160FE8"/>
    <w:rsid w:val="0016128A"/>
    <w:rsid w:val="00161BAC"/>
    <w:rsid w:val="0016411F"/>
    <w:rsid w:val="001643C0"/>
    <w:rsid w:val="0016742C"/>
    <w:rsid w:val="00167AE5"/>
    <w:rsid w:val="00167F03"/>
    <w:rsid w:val="00171A7E"/>
    <w:rsid w:val="00171F62"/>
    <w:rsid w:val="00172FF4"/>
    <w:rsid w:val="001735F6"/>
    <w:rsid w:val="001752E0"/>
    <w:rsid w:val="0017618D"/>
    <w:rsid w:val="0018109D"/>
    <w:rsid w:val="00182150"/>
    <w:rsid w:val="00186430"/>
    <w:rsid w:val="001902A7"/>
    <w:rsid w:val="00193B67"/>
    <w:rsid w:val="0019650E"/>
    <w:rsid w:val="001A11A4"/>
    <w:rsid w:val="001A207C"/>
    <w:rsid w:val="001A2DC4"/>
    <w:rsid w:val="001A5386"/>
    <w:rsid w:val="001A6E1B"/>
    <w:rsid w:val="001A78DB"/>
    <w:rsid w:val="001B0630"/>
    <w:rsid w:val="001B0C34"/>
    <w:rsid w:val="001B1643"/>
    <w:rsid w:val="001B2048"/>
    <w:rsid w:val="001B2DD8"/>
    <w:rsid w:val="001B3378"/>
    <w:rsid w:val="001B407B"/>
    <w:rsid w:val="001B4E3A"/>
    <w:rsid w:val="001B57A8"/>
    <w:rsid w:val="001B5EAA"/>
    <w:rsid w:val="001B60ED"/>
    <w:rsid w:val="001C099E"/>
    <w:rsid w:val="001C22C4"/>
    <w:rsid w:val="001C2B7A"/>
    <w:rsid w:val="001C725B"/>
    <w:rsid w:val="001D0BAE"/>
    <w:rsid w:val="001D27D9"/>
    <w:rsid w:val="001D325C"/>
    <w:rsid w:val="001D3EFE"/>
    <w:rsid w:val="001E0274"/>
    <w:rsid w:val="001E0564"/>
    <w:rsid w:val="001E1FF5"/>
    <w:rsid w:val="001E26EC"/>
    <w:rsid w:val="001E3DBB"/>
    <w:rsid w:val="001E3E66"/>
    <w:rsid w:val="001E4B1A"/>
    <w:rsid w:val="001E595B"/>
    <w:rsid w:val="001E5FE4"/>
    <w:rsid w:val="001E6EC4"/>
    <w:rsid w:val="001F0C9E"/>
    <w:rsid w:val="001F267D"/>
    <w:rsid w:val="001F269B"/>
    <w:rsid w:val="001F3BF8"/>
    <w:rsid w:val="001F4957"/>
    <w:rsid w:val="001F52E0"/>
    <w:rsid w:val="00200C43"/>
    <w:rsid w:val="00202483"/>
    <w:rsid w:val="00203201"/>
    <w:rsid w:val="00203535"/>
    <w:rsid w:val="002037F3"/>
    <w:rsid w:val="00203AC3"/>
    <w:rsid w:val="00203AEF"/>
    <w:rsid w:val="002042CB"/>
    <w:rsid w:val="00204323"/>
    <w:rsid w:val="00205934"/>
    <w:rsid w:val="0020649D"/>
    <w:rsid w:val="00206B1F"/>
    <w:rsid w:val="002070DD"/>
    <w:rsid w:val="00210AEE"/>
    <w:rsid w:val="00212575"/>
    <w:rsid w:val="00213522"/>
    <w:rsid w:val="0021365C"/>
    <w:rsid w:val="002136ED"/>
    <w:rsid w:val="0021370E"/>
    <w:rsid w:val="002142FE"/>
    <w:rsid w:val="00215D7E"/>
    <w:rsid w:val="00215EC2"/>
    <w:rsid w:val="002209EA"/>
    <w:rsid w:val="00220B97"/>
    <w:rsid w:val="00221F91"/>
    <w:rsid w:val="002226F0"/>
    <w:rsid w:val="002231EF"/>
    <w:rsid w:val="00223858"/>
    <w:rsid w:val="00223B00"/>
    <w:rsid w:val="00224B39"/>
    <w:rsid w:val="00224CE9"/>
    <w:rsid w:val="00224EDA"/>
    <w:rsid w:val="0022627B"/>
    <w:rsid w:val="002263BF"/>
    <w:rsid w:val="00226AFC"/>
    <w:rsid w:val="002276F3"/>
    <w:rsid w:val="0022778E"/>
    <w:rsid w:val="00230A1E"/>
    <w:rsid w:val="00231AB1"/>
    <w:rsid w:val="00232D7E"/>
    <w:rsid w:val="00233FC9"/>
    <w:rsid w:val="0023494E"/>
    <w:rsid w:val="00235129"/>
    <w:rsid w:val="00236B3C"/>
    <w:rsid w:val="00237362"/>
    <w:rsid w:val="00237C27"/>
    <w:rsid w:val="00237D6E"/>
    <w:rsid w:val="00240422"/>
    <w:rsid w:val="002406B1"/>
    <w:rsid w:val="00241C53"/>
    <w:rsid w:val="002429D2"/>
    <w:rsid w:val="00242A0E"/>
    <w:rsid w:val="00242C6F"/>
    <w:rsid w:val="002443AF"/>
    <w:rsid w:val="00245667"/>
    <w:rsid w:val="00247750"/>
    <w:rsid w:val="00254312"/>
    <w:rsid w:val="00255B61"/>
    <w:rsid w:val="00257E0F"/>
    <w:rsid w:val="00261CA6"/>
    <w:rsid w:val="00262541"/>
    <w:rsid w:val="002628A3"/>
    <w:rsid w:val="00262E4D"/>
    <w:rsid w:val="00265A2F"/>
    <w:rsid w:val="00266980"/>
    <w:rsid w:val="00267B9A"/>
    <w:rsid w:val="002724B8"/>
    <w:rsid w:val="00272FF1"/>
    <w:rsid w:val="00277FF5"/>
    <w:rsid w:val="0028155C"/>
    <w:rsid w:val="002817F7"/>
    <w:rsid w:val="00281F74"/>
    <w:rsid w:val="00284133"/>
    <w:rsid w:val="00284C89"/>
    <w:rsid w:val="0028501D"/>
    <w:rsid w:val="00286CEA"/>
    <w:rsid w:val="0029093D"/>
    <w:rsid w:val="0029149F"/>
    <w:rsid w:val="00291C43"/>
    <w:rsid w:val="00291D72"/>
    <w:rsid w:val="00292739"/>
    <w:rsid w:val="00293509"/>
    <w:rsid w:val="002953EF"/>
    <w:rsid w:val="002959DB"/>
    <w:rsid w:val="002964BA"/>
    <w:rsid w:val="00296E9B"/>
    <w:rsid w:val="002975C8"/>
    <w:rsid w:val="002A1853"/>
    <w:rsid w:val="002A40D2"/>
    <w:rsid w:val="002A54EE"/>
    <w:rsid w:val="002B068A"/>
    <w:rsid w:val="002B0795"/>
    <w:rsid w:val="002B0FFE"/>
    <w:rsid w:val="002B19D1"/>
    <w:rsid w:val="002B2F94"/>
    <w:rsid w:val="002B5E5F"/>
    <w:rsid w:val="002B61B6"/>
    <w:rsid w:val="002B64BA"/>
    <w:rsid w:val="002B72B0"/>
    <w:rsid w:val="002B73F9"/>
    <w:rsid w:val="002C06F1"/>
    <w:rsid w:val="002C1C00"/>
    <w:rsid w:val="002C2214"/>
    <w:rsid w:val="002C2645"/>
    <w:rsid w:val="002C313C"/>
    <w:rsid w:val="002C3279"/>
    <w:rsid w:val="002C3E4E"/>
    <w:rsid w:val="002C4607"/>
    <w:rsid w:val="002C4CED"/>
    <w:rsid w:val="002C6A71"/>
    <w:rsid w:val="002C6F8C"/>
    <w:rsid w:val="002C7742"/>
    <w:rsid w:val="002C7F15"/>
    <w:rsid w:val="002D2DD5"/>
    <w:rsid w:val="002D3128"/>
    <w:rsid w:val="002D54B9"/>
    <w:rsid w:val="002D6CC4"/>
    <w:rsid w:val="002D7512"/>
    <w:rsid w:val="002D7570"/>
    <w:rsid w:val="002E5CE4"/>
    <w:rsid w:val="002E5E58"/>
    <w:rsid w:val="002F08E0"/>
    <w:rsid w:val="002F095F"/>
    <w:rsid w:val="002F24BF"/>
    <w:rsid w:val="002F2CBA"/>
    <w:rsid w:val="002F38A5"/>
    <w:rsid w:val="002F40FF"/>
    <w:rsid w:val="002F6F2A"/>
    <w:rsid w:val="0030081B"/>
    <w:rsid w:val="00300A95"/>
    <w:rsid w:val="0030686C"/>
    <w:rsid w:val="00306B4D"/>
    <w:rsid w:val="00313153"/>
    <w:rsid w:val="00314617"/>
    <w:rsid w:val="003164AC"/>
    <w:rsid w:val="003178B0"/>
    <w:rsid w:val="003204D7"/>
    <w:rsid w:val="00320E38"/>
    <w:rsid w:val="00321AB5"/>
    <w:rsid w:val="003221E7"/>
    <w:rsid w:val="0032460C"/>
    <w:rsid w:val="00324EFA"/>
    <w:rsid w:val="00324FA1"/>
    <w:rsid w:val="00325733"/>
    <w:rsid w:val="00327258"/>
    <w:rsid w:val="00331009"/>
    <w:rsid w:val="00331031"/>
    <w:rsid w:val="0033281A"/>
    <w:rsid w:val="003337FF"/>
    <w:rsid w:val="00335CC1"/>
    <w:rsid w:val="003408A2"/>
    <w:rsid w:val="00340A1D"/>
    <w:rsid w:val="003418D4"/>
    <w:rsid w:val="00341D9E"/>
    <w:rsid w:val="0034260B"/>
    <w:rsid w:val="00342D6C"/>
    <w:rsid w:val="00343A6D"/>
    <w:rsid w:val="00345588"/>
    <w:rsid w:val="00345DC8"/>
    <w:rsid w:val="003468CB"/>
    <w:rsid w:val="00346FC1"/>
    <w:rsid w:val="00350F39"/>
    <w:rsid w:val="00351485"/>
    <w:rsid w:val="00353CBD"/>
    <w:rsid w:val="003545E1"/>
    <w:rsid w:val="00355B8D"/>
    <w:rsid w:val="003561E7"/>
    <w:rsid w:val="0035727B"/>
    <w:rsid w:val="00360A9B"/>
    <w:rsid w:val="00360C91"/>
    <w:rsid w:val="00360F67"/>
    <w:rsid w:val="0036177D"/>
    <w:rsid w:val="003625E0"/>
    <w:rsid w:val="00362C15"/>
    <w:rsid w:val="00363BB1"/>
    <w:rsid w:val="00363BC0"/>
    <w:rsid w:val="00364FF9"/>
    <w:rsid w:val="00365C50"/>
    <w:rsid w:val="003675F3"/>
    <w:rsid w:val="00371390"/>
    <w:rsid w:val="00372675"/>
    <w:rsid w:val="00372BAB"/>
    <w:rsid w:val="00372BEC"/>
    <w:rsid w:val="00374AC5"/>
    <w:rsid w:val="00375F80"/>
    <w:rsid w:val="00376354"/>
    <w:rsid w:val="003804E0"/>
    <w:rsid w:val="0038077E"/>
    <w:rsid w:val="00381A6A"/>
    <w:rsid w:val="0038565A"/>
    <w:rsid w:val="00385ADA"/>
    <w:rsid w:val="0038684B"/>
    <w:rsid w:val="003873EB"/>
    <w:rsid w:val="00390070"/>
    <w:rsid w:val="00391607"/>
    <w:rsid w:val="003923E7"/>
    <w:rsid w:val="00393AF1"/>
    <w:rsid w:val="0039425A"/>
    <w:rsid w:val="003969CC"/>
    <w:rsid w:val="00396DBE"/>
    <w:rsid w:val="003A038C"/>
    <w:rsid w:val="003A3A2A"/>
    <w:rsid w:val="003A50F6"/>
    <w:rsid w:val="003B2F71"/>
    <w:rsid w:val="003B3792"/>
    <w:rsid w:val="003B6479"/>
    <w:rsid w:val="003B72AB"/>
    <w:rsid w:val="003B77F4"/>
    <w:rsid w:val="003C06D0"/>
    <w:rsid w:val="003C1A00"/>
    <w:rsid w:val="003C2B8F"/>
    <w:rsid w:val="003C316D"/>
    <w:rsid w:val="003C3CA6"/>
    <w:rsid w:val="003C6F37"/>
    <w:rsid w:val="003D1673"/>
    <w:rsid w:val="003D2986"/>
    <w:rsid w:val="003D3B30"/>
    <w:rsid w:val="003D5846"/>
    <w:rsid w:val="003D61C5"/>
    <w:rsid w:val="003E1117"/>
    <w:rsid w:val="003E1759"/>
    <w:rsid w:val="003E1916"/>
    <w:rsid w:val="003E19E1"/>
    <w:rsid w:val="003E1A2B"/>
    <w:rsid w:val="003E63A0"/>
    <w:rsid w:val="003E6812"/>
    <w:rsid w:val="003E7954"/>
    <w:rsid w:val="003E7CE5"/>
    <w:rsid w:val="003F0202"/>
    <w:rsid w:val="003F0BF3"/>
    <w:rsid w:val="003F14EC"/>
    <w:rsid w:val="003F42A3"/>
    <w:rsid w:val="003F48DE"/>
    <w:rsid w:val="003F54F4"/>
    <w:rsid w:val="003F5AC1"/>
    <w:rsid w:val="004004AD"/>
    <w:rsid w:val="004004CA"/>
    <w:rsid w:val="00400BDB"/>
    <w:rsid w:val="00402456"/>
    <w:rsid w:val="004027F8"/>
    <w:rsid w:val="00404804"/>
    <w:rsid w:val="00410339"/>
    <w:rsid w:val="00410F24"/>
    <w:rsid w:val="00411AE8"/>
    <w:rsid w:val="0041396B"/>
    <w:rsid w:val="0041477B"/>
    <w:rsid w:val="0041628A"/>
    <w:rsid w:val="00417EFD"/>
    <w:rsid w:val="00421602"/>
    <w:rsid w:val="00422F4A"/>
    <w:rsid w:val="00423F87"/>
    <w:rsid w:val="00424082"/>
    <w:rsid w:val="00427EB7"/>
    <w:rsid w:val="004303DB"/>
    <w:rsid w:val="00430751"/>
    <w:rsid w:val="004311DC"/>
    <w:rsid w:val="00432722"/>
    <w:rsid w:val="00432D05"/>
    <w:rsid w:val="004330FF"/>
    <w:rsid w:val="00434D47"/>
    <w:rsid w:val="00435288"/>
    <w:rsid w:val="00435E7E"/>
    <w:rsid w:val="00437643"/>
    <w:rsid w:val="004414FE"/>
    <w:rsid w:val="00442CD6"/>
    <w:rsid w:val="00444F19"/>
    <w:rsid w:val="00446576"/>
    <w:rsid w:val="00447D79"/>
    <w:rsid w:val="0045132E"/>
    <w:rsid w:val="004601E4"/>
    <w:rsid w:val="00461286"/>
    <w:rsid w:val="004617A1"/>
    <w:rsid w:val="004624E4"/>
    <w:rsid w:val="004629C3"/>
    <w:rsid w:val="00462D20"/>
    <w:rsid w:val="004644C9"/>
    <w:rsid w:val="004662D2"/>
    <w:rsid w:val="004666CD"/>
    <w:rsid w:val="00470852"/>
    <w:rsid w:val="00470DD6"/>
    <w:rsid w:val="0047217A"/>
    <w:rsid w:val="00475ECB"/>
    <w:rsid w:val="0048079D"/>
    <w:rsid w:val="00483F61"/>
    <w:rsid w:val="004853EC"/>
    <w:rsid w:val="00485916"/>
    <w:rsid w:val="00486490"/>
    <w:rsid w:val="00486C2A"/>
    <w:rsid w:val="004874CA"/>
    <w:rsid w:val="00490F47"/>
    <w:rsid w:val="0049117C"/>
    <w:rsid w:val="00491EBC"/>
    <w:rsid w:val="00492038"/>
    <w:rsid w:val="004921CE"/>
    <w:rsid w:val="00492C21"/>
    <w:rsid w:val="004938B7"/>
    <w:rsid w:val="004956C8"/>
    <w:rsid w:val="0049682E"/>
    <w:rsid w:val="004A0431"/>
    <w:rsid w:val="004A04A2"/>
    <w:rsid w:val="004A0DD0"/>
    <w:rsid w:val="004A6900"/>
    <w:rsid w:val="004A76FF"/>
    <w:rsid w:val="004A77EF"/>
    <w:rsid w:val="004A7EF4"/>
    <w:rsid w:val="004B000A"/>
    <w:rsid w:val="004B1411"/>
    <w:rsid w:val="004B27BC"/>
    <w:rsid w:val="004B3989"/>
    <w:rsid w:val="004B4EDF"/>
    <w:rsid w:val="004B5D2F"/>
    <w:rsid w:val="004B5E1D"/>
    <w:rsid w:val="004C053A"/>
    <w:rsid w:val="004C5077"/>
    <w:rsid w:val="004C54ED"/>
    <w:rsid w:val="004C5C50"/>
    <w:rsid w:val="004C7A43"/>
    <w:rsid w:val="004D01C2"/>
    <w:rsid w:val="004D0B14"/>
    <w:rsid w:val="004D20C7"/>
    <w:rsid w:val="004D2C24"/>
    <w:rsid w:val="004D5F87"/>
    <w:rsid w:val="004D6828"/>
    <w:rsid w:val="004D7058"/>
    <w:rsid w:val="004D7AB5"/>
    <w:rsid w:val="004E03B6"/>
    <w:rsid w:val="004E0631"/>
    <w:rsid w:val="004E109E"/>
    <w:rsid w:val="004E36D3"/>
    <w:rsid w:val="004E3DA1"/>
    <w:rsid w:val="004E4449"/>
    <w:rsid w:val="004E5510"/>
    <w:rsid w:val="004E5B91"/>
    <w:rsid w:val="004E661E"/>
    <w:rsid w:val="004E7087"/>
    <w:rsid w:val="004F1420"/>
    <w:rsid w:val="004F2148"/>
    <w:rsid w:val="004F23B9"/>
    <w:rsid w:val="004F300C"/>
    <w:rsid w:val="004F45C1"/>
    <w:rsid w:val="004F6119"/>
    <w:rsid w:val="004F6B08"/>
    <w:rsid w:val="00500417"/>
    <w:rsid w:val="0050121C"/>
    <w:rsid w:val="005012A5"/>
    <w:rsid w:val="0050189E"/>
    <w:rsid w:val="00502A31"/>
    <w:rsid w:val="00504E4C"/>
    <w:rsid w:val="00505303"/>
    <w:rsid w:val="00507278"/>
    <w:rsid w:val="005076BF"/>
    <w:rsid w:val="00507B2B"/>
    <w:rsid w:val="005119EE"/>
    <w:rsid w:val="005121CD"/>
    <w:rsid w:val="00514CF5"/>
    <w:rsid w:val="00516189"/>
    <w:rsid w:val="00516BC4"/>
    <w:rsid w:val="005217C9"/>
    <w:rsid w:val="0052260F"/>
    <w:rsid w:val="00522709"/>
    <w:rsid w:val="00524659"/>
    <w:rsid w:val="005257CC"/>
    <w:rsid w:val="00526404"/>
    <w:rsid w:val="00530615"/>
    <w:rsid w:val="0053103C"/>
    <w:rsid w:val="00532B7E"/>
    <w:rsid w:val="00533796"/>
    <w:rsid w:val="00537511"/>
    <w:rsid w:val="005404AF"/>
    <w:rsid w:val="0054229D"/>
    <w:rsid w:val="00542756"/>
    <w:rsid w:val="00544FF9"/>
    <w:rsid w:val="00551895"/>
    <w:rsid w:val="00552D5C"/>
    <w:rsid w:val="00555C8A"/>
    <w:rsid w:val="00557FD5"/>
    <w:rsid w:val="00560685"/>
    <w:rsid w:val="005638E8"/>
    <w:rsid w:val="00563A87"/>
    <w:rsid w:val="00564111"/>
    <w:rsid w:val="0057055E"/>
    <w:rsid w:val="0057402C"/>
    <w:rsid w:val="005745FB"/>
    <w:rsid w:val="005748E6"/>
    <w:rsid w:val="00575725"/>
    <w:rsid w:val="00576CF8"/>
    <w:rsid w:val="00577776"/>
    <w:rsid w:val="00577D2C"/>
    <w:rsid w:val="00580D70"/>
    <w:rsid w:val="0058106A"/>
    <w:rsid w:val="00581809"/>
    <w:rsid w:val="005835CA"/>
    <w:rsid w:val="0058386A"/>
    <w:rsid w:val="00583DF2"/>
    <w:rsid w:val="00584FD8"/>
    <w:rsid w:val="00585622"/>
    <w:rsid w:val="0058604E"/>
    <w:rsid w:val="005868A9"/>
    <w:rsid w:val="00586D11"/>
    <w:rsid w:val="005878DC"/>
    <w:rsid w:val="00587FF3"/>
    <w:rsid w:val="00590281"/>
    <w:rsid w:val="00590996"/>
    <w:rsid w:val="00591AA3"/>
    <w:rsid w:val="00593150"/>
    <w:rsid w:val="00594138"/>
    <w:rsid w:val="005949FB"/>
    <w:rsid w:val="00595BE4"/>
    <w:rsid w:val="00596BDB"/>
    <w:rsid w:val="00597BE3"/>
    <w:rsid w:val="005A0753"/>
    <w:rsid w:val="005A2203"/>
    <w:rsid w:val="005A3D53"/>
    <w:rsid w:val="005A56D0"/>
    <w:rsid w:val="005A5A0A"/>
    <w:rsid w:val="005A6A4E"/>
    <w:rsid w:val="005B2ED1"/>
    <w:rsid w:val="005B3B88"/>
    <w:rsid w:val="005B3D2A"/>
    <w:rsid w:val="005B4163"/>
    <w:rsid w:val="005B575E"/>
    <w:rsid w:val="005B5F0F"/>
    <w:rsid w:val="005B7F5F"/>
    <w:rsid w:val="005C02D5"/>
    <w:rsid w:val="005C032C"/>
    <w:rsid w:val="005C10BC"/>
    <w:rsid w:val="005C4923"/>
    <w:rsid w:val="005C4F9B"/>
    <w:rsid w:val="005C71DB"/>
    <w:rsid w:val="005D078B"/>
    <w:rsid w:val="005D1D61"/>
    <w:rsid w:val="005D3880"/>
    <w:rsid w:val="005D3893"/>
    <w:rsid w:val="005D4B48"/>
    <w:rsid w:val="005D6F58"/>
    <w:rsid w:val="005D7264"/>
    <w:rsid w:val="005D7D96"/>
    <w:rsid w:val="005E37CC"/>
    <w:rsid w:val="005E4A20"/>
    <w:rsid w:val="005E66FE"/>
    <w:rsid w:val="005E77E2"/>
    <w:rsid w:val="005E7E27"/>
    <w:rsid w:val="005F16E5"/>
    <w:rsid w:val="005F17F4"/>
    <w:rsid w:val="005F2C3E"/>
    <w:rsid w:val="005F3135"/>
    <w:rsid w:val="005F3473"/>
    <w:rsid w:val="005F3C83"/>
    <w:rsid w:val="005F5DCA"/>
    <w:rsid w:val="005F6B68"/>
    <w:rsid w:val="005F6C91"/>
    <w:rsid w:val="005F78BC"/>
    <w:rsid w:val="00600A1B"/>
    <w:rsid w:val="00601BEC"/>
    <w:rsid w:val="006032CC"/>
    <w:rsid w:val="00603A1C"/>
    <w:rsid w:val="00603EE4"/>
    <w:rsid w:val="006045E5"/>
    <w:rsid w:val="00606206"/>
    <w:rsid w:val="00606C0D"/>
    <w:rsid w:val="00606DA5"/>
    <w:rsid w:val="00607B09"/>
    <w:rsid w:val="006107F1"/>
    <w:rsid w:val="0061455B"/>
    <w:rsid w:val="0061520D"/>
    <w:rsid w:val="006168BB"/>
    <w:rsid w:val="00616C63"/>
    <w:rsid w:val="00616DF5"/>
    <w:rsid w:val="0061732C"/>
    <w:rsid w:val="006223F6"/>
    <w:rsid w:val="00623498"/>
    <w:rsid w:val="00623C66"/>
    <w:rsid w:val="00623CFF"/>
    <w:rsid w:val="00625FB9"/>
    <w:rsid w:val="006261CC"/>
    <w:rsid w:val="00626D2C"/>
    <w:rsid w:val="00631544"/>
    <w:rsid w:val="00634144"/>
    <w:rsid w:val="0063428B"/>
    <w:rsid w:val="00636CF9"/>
    <w:rsid w:val="0063727C"/>
    <w:rsid w:val="006372BC"/>
    <w:rsid w:val="00642032"/>
    <w:rsid w:val="00643947"/>
    <w:rsid w:val="00643E53"/>
    <w:rsid w:val="00644BFA"/>
    <w:rsid w:val="006450FA"/>
    <w:rsid w:val="00646AA1"/>
    <w:rsid w:val="00646BA1"/>
    <w:rsid w:val="00652CFD"/>
    <w:rsid w:val="00653883"/>
    <w:rsid w:val="00654C22"/>
    <w:rsid w:val="00656E3A"/>
    <w:rsid w:val="00657EAA"/>
    <w:rsid w:val="00661C7E"/>
    <w:rsid w:val="006623B6"/>
    <w:rsid w:val="00663412"/>
    <w:rsid w:val="00663E96"/>
    <w:rsid w:val="00664EDA"/>
    <w:rsid w:val="0066506C"/>
    <w:rsid w:val="00666AA9"/>
    <w:rsid w:val="0066744B"/>
    <w:rsid w:val="00667A02"/>
    <w:rsid w:val="006711D8"/>
    <w:rsid w:val="00671784"/>
    <w:rsid w:val="00671903"/>
    <w:rsid w:val="00671DAB"/>
    <w:rsid w:val="006740CE"/>
    <w:rsid w:val="00674170"/>
    <w:rsid w:val="006743BE"/>
    <w:rsid w:val="006746F9"/>
    <w:rsid w:val="00680EB3"/>
    <w:rsid w:val="006820F0"/>
    <w:rsid w:val="00682C18"/>
    <w:rsid w:val="00683060"/>
    <w:rsid w:val="006834AA"/>
    <w:rsid w:val="006838EF"/>
    <w:rsid w:val="00683A41"/>
    <w:rsid w:val="006841DC"/>
    <w:rsid w:val="0068663B"/>
    <w:rsid w:val="00686B39"/>
    <w:rsid w:val="00694375"/>
    <w:rsid w:val="006A1219"/>
    <w:rsid w:val="006A1406"/>
    <w:rsid w:val="006A1646"/>
    <w:rsid w:val="006A1994"/>
    <w:rsid w:val="006A2D30"/>
    <w:rsid w:val="006A4E53"/>
    <w:rsid w:val="006A50FC"/>
    <w:rsid w:val="006A66A9"/>
    <w:rsid w:val="006A6B02"/>
    <w:rsid w:val="006A71DD"/>
    <w:rsid w:val="006A7C72"/>
    <w:rsid w:val="006B3117"/>
    <w:rsid w:val="006B40DC"/>
    <w:rsid w:val="006B43C4"/>
    <w:rsid w:val="006B481F"/>
    <w:rsid w:val="006B5381"/>
    <w:rsid w:val="006B5639"/>
    <w:rsid w:val="006B65E9"/>
    <w:rsid w:val="006B6B6F"/>
    <w:rsid w:val="006B6E1F"/>
    <w:rsid w:val="006C07BF"/>
    <w:rsid w:val="006C25DF"/>
    <w:rsid w:val="006C5AEA"/>
    <w:rsid w:val="006C6497"/>
    <w:rsid w:val="006C7E04"/>
    <w:rsid w:val="006D0BF4"/>
    <w:rsid w:val="006D165B"/>
    <w:rsid w:val="006D29DF"/>
    <w:rsid w:val="006D2A36"/>
    <w:rsid w:val="006E056E"/>
    <w:rsid w:val="006E136C"/>
    <w:rsid w:val="006E15AC"/>
    <w:rsid w:val="006E2BD4"/>
    <w:rsid w:val="006E3769"/>
    <w:rsid w:val="006E4377"/>
    <w:rsid w:val="006E4A0F"/>
    <w:rsid w:val="006E778C"/>
    <w:rsid w:val="006E7E85"/>
    <w:rsid w:val="006F270B"/>
    <w:rsid w:val="006F2A6D"/>
    <w:rsid w:val="006F3074"/>
    <w:rsid w:val="006F57D4"/>
    <w:rsid w:val="006F6B49"/>
    <w:rsid w:val="006F7518"/>
    <w:rsid w:val="007005C9"/>
    <w:rsid w:val="00700970"/>
    <w:rsid w:val="007028CF"/>
    <w:rsid w:val="00706994"/>
    <w:rsid w:val="00706DF9"/>
    <w:rsid w:val="00706EFF"/>
    <w:rsid w:val="007100BD"/>
    <w:rsid w:val="007117A0"/>
    <w:rsid w:val="00711D14"/>
    <w:rsid w:val="007129FD"/>
    <w:rsid w:val="00712ECC"/>
    <w:rsid w:val="00715EE3"/>
    <w:rsid w:val="00716BF3"/>
    <w:rsid w:val="007174E5"/>
    <w:rsid w:val="00717D95"/>
    <w:rsid w:val="0072088E"/>
    <w:rsid w:val="007212DC"/>
    <w:rsid w:val="0072457A"/>
    <w:rsid w:val="0073053D"/>
    <w:rsid w:val="00730B3D"/>
    <w:rsid w:val="00730BBE"/>
    <w:rsid w:val="00731C25"/>
    <w:rsid w:val="00732D32"/>
    <w:rsid w:val="007344D5"/>
    <w:rsid w:val="00734698"/>
    <w:rsid w:val="0073558A"/>
    <w:rsid w:val="007361ED"/>
    <w:rsid w:val="007364E3"/>
    <w:rsid w:val="00737A04"/>
    <w:rsid w:val="00737C02"/>
    <w:rsid w:val="0074640F"/>
    <w:rsid w:val="007473AC"/>
    <w:rsid w:val="00752868"/>
    <w:rsid w:val="007528D3"/>
    <w:rsid w:val="00755CD1"/>
    <w:rsid w:val="00756EC4"/>
    <w:rsid w:val="00757EE3"/>
    <w:rsid w:val="00763EF0"/>
    <w:rsid w:val="007656AB"/>
    <w:rsid w:val="00770197"/>
    <w:rsid w:val="00770EAA"/>
    <w:rsid w:val="0077122F"/>
    <w:rsid w:val="00771ECA"/>
    <w:rsid w:val="00773203"/>
    <w:rsid w:val="00781DEE"/>
    <w:rsid w:val="00783B36"/>
    <w:rsid w:val="0078493A"/>
    <w:rsid w:val="00786E81"/>
    <w:rsid w:val="007870EA"/>
    <w:rsid w:val="00791C6D"/>
    <w:rsid w:val="007920B0"/>
    <w:rsid w:val="007939F9"/>
    <w:rsid w:val="00794661"/>
    <w:rsid w:val="007956B6"/>
    <w:rsid w:val="007A003B"/>
    <w:rsid w:val="007A1D06"/>
    <w:rsid w:val="007A35A8"/>
    <w:rsid w:val="007A36B0"/>
    <w:rsid w:val="007A401E"/>
    <w:rsid w:val="007A42BB"/>
    <w:rsid w:val="007A4D2C"/>
    <w:rsid w:val="007A5B08"/>
    <w:rsid w:val="007B004F"/>
    <w:rsid w:val="007B13F9"/>
    <w:rsid w:val="007B380D"/>
    <w:rsid w:val="007B3AA1"/>
    <w:rsid w:val="007B3F90"/>
    <w:rsid w:val="007B4503"/>
    <w:rsid w:val="007B557F"/>
    <w:rsid w:val="007B592C"/>
    <w:rsid w:val="007B6B17"/>
    <w:rsid w:val="007B6D43"/>
    <w:rsid w:val="007B74D2"/>
    <w:rsid w:val="007C0240"/>
    <w:rsid w:val="007C4380"/>
    <w:rsid w:val="007C59B4"/>
    <w:rsid w:val="007C63E3"/>
    <w:rsid w:val="007D118D"/>
    <w:rsid w:val="007D2B90"/>
    <w:rsid w:val="007D4262"/>
    <w:rsid w:val="007D43A1"/>
    <w:rsid w:val="007D44CB"/>
    <w:rsid w:val="007D48F4"/>
    <w:rsid w:val="007D51D1"/>
    <w:rsid w:val="007D6A7C"/>
    <w:rsid w:val="007E0BFB"/>
    <w:rsid w:val="007E39FC"/>
    <w:rsid w:val="007E608E"/>
    <w:rsid w:val="007E61C2"/>
    <w:rsid w:val="007E6B32"/>
    <w:rsid w:val="007F1A84"/>
    <w:rsid w:val="007F2368"/>
    <w:rsid w:val="007F2E58"/>
    <w:rsid w:val="007F2EDF"/>
    <w:rsid w:val="007F35AA"/>
    <w:rsid w:val="007F388A"/>
    <w:rsid w:val="007F60DC"/>
    <w:rsid w:val="007F66F5"/>
    <w:rsid w:val="007F6A5A"/>
    <w:rsid w:val="007F78A1"/>
    <w:rsid w:val="008007C3"/>
    <w:rsid w:val="00800E82"/>
    <w:rsid w:val="00802079"/>
    <w:rsid w:val="0080241D"/>
    <w:rsid w:val="00806CF9"/>
    <w:rsid w:val="008106B4"/>
    <w:rsid w:val="008107DB"/>
    <w:rsid w:val="00811192"/>
    <w:rsid w:val="00811A19"/>
    <w:rsid w:val="00811A5F"/>
    <w:rsid w:val="00812199"/>
    <w:rsid w:val="00813256"/>
    <w:rsid w:val="00813A57"/>
    <w:rsid w:val="00814287"/>
    <w:rsid w:val="00816A34"/>
    <w:rsid w:val="008170C0"/>
    <w:rsid w:val="0081720C"/>
    <w:rsid w:val="008172DC"/>
    <w:rsid w:val="00817D07"/>
    <w:rsid w:val="00820797"/>
    <w:rsid w:val="008233CB"/>
    <w:rsid w:val="00824A1E"/>
    <w:rsid w:val="008262B3"/>
    <w:rsid w:val="00826F2E"/>
    <w:rsid w:val="00827170"/>
    <w:rsid w:val="0083031B"/>
    <w:rsid w:val="008303B5"/>
    <w:rsid w:val="00831229"/>
    <w:rsid w:val="00833688"/>
    <w:rsid w:val="00835305"/>
    <w:rsid w:val="00836E1A"/>
    <w:rsid w:val="0083784F"/>
    <w:rsid w:val="00837CA4"/>
    <w:rsid w:val="008404F6"/>
    <w:rsid w:val="008449DA"/>
    <w:rsid w:val="0084569C"/>
    <w:rsid w:val="00845A58"/>
    <w:rsid w:val="008461BD"/>
    <w:rsid w:val="0084753F"/>
    <w:rsid w:val="0084792B"/>
    <w:rsid w:val="00847E97"/>
    <w:rsid w:val="00850AE8"/>
    <w:rsid w:val="008512E1"/>
    <w:rsid w:val="00853A3D"/>
    <w:rsid w:val="0085751D"/>
    <w:rsid w:val="00860703"/>
    <w:rsid w:val="008619ED"/>
    <w:rsid w:val="00862F7E"/>
    <w:rsid w:val="00863407"/>
    <w:rsid w:val="00863D55"/>
    <w:rsid w:val="00864E8B"/>
    <w:rsid w:val="008655D8"/>
    <w:rsid w:val="008670D1"/>
    <w:rsid w:val="00871871"/>
    <w:rsid w:val="00872A86"/>
    <w:rsid w:val="00874249"/>
    <w:rsid w:val="008750CF"/>
    <w:rsid w:val="008755B2"/>
    <w:rsid w:val="0087561F"/>
    <w:rsid w:val="008834A9"/>
    <w:rsid w:val="0088521D"/>
    <w:rsid w:val="00886130"/>
    <w:rsid w:val="008861A6"/>
    <w:rsid w:val="008873EB"/>
    <w:rsid w:val="008873EF"/>
    <w:rsid w:val="0088741B"/>
    <w:rsid w:val="008876B7"/>
    <w:rsid w:val="008909A2"/>
    <w:rsid w:val="00890BD2"/>
    <w:rsid w:val="008913C0"/>
    <w:rsid w:val="008927BA"/>
    <w:rsid w:val="00895EA7"/>
    <w:rsid w:val="008A2F66"/>
    <w:rsid w:val="008A3A7A"/>
    <w:rsid w:val="008A62E9"/>
    <w:rsid w:val="008A68C6"/>
    <w:rsid w:val="008B1735"/>
    <w:rsid w:val="008B2640"/>
    <w:rsid w:val="008B2BA6"/>
    <w:rsid w:val="008B455A"/>
    <w:rsid w:val="008B46FE"/>
    <w:rsid w:val="008B59F6"/>
    <w:rsid w:val="008B5EC0"/>
    <w:rsid w:val="008B67DA"/>
    <w:rsid w:val="008C02B6"/>
    <w:rsid w:val="008C02F1"/>
    <w:rsid w:val="008C0AC8"/>
    <w:rsid w:val="008C1292"/>
    <w:rsid w:val="008C21F9"/>
    <w:rsid w:val="008C25BA"/>
    <w:rsid w:val="008C2A0C"/>
    <w:rsid w:val="008C2DAB"/>
    <w:rsid w:val="008C60F1"/>
    <w:rsid w:val="008C6DB0"/>
    <w:rsid w:val="008C7079"/>
    <w:rsid w:val="008C78AC"/>
    <w:rsid w:val="008D011A"/>
    <w:rsid w:val="008D2C7A"/>
    <w:rsid w:val="008D45FB"/>
    <w:rsid w:val="008D5B42"/>
    <w:rsid w:val="008D63B8"/>
    <w:rsid w:val="008D6E6E"/>
    <w:rsid w:val="008E01E2"/>
    <w:rsid w:val="008E0D53"/>
    <w:rsid w:val="008E26CE"/>
    <w:rsid w:val="008E2B7F"/>
    <w:rsid w:val="008E3C5D"/>
    <w:rsid w:val="008E4416"/>
    <w:rsid w:val="008E5C88"/>
    <w:rsid w:val="008E60B1"/>
    <w:rsid w:val="008E61F6"/>
    <w:rsid w:val="008E66C4"/>
    <w:rsid w:val="008E6740"/>
    <w:rsid w:val="008E7A5A"/>
    <w:rsid w:val="008F006F"/>
    <w:rsid w:val="008F3433"/>
    <w:rsid w:val="008F3475"/>
    <w:rsid w:val="008F4FA6"/>
    <w:rsid w:val="008F53DD"/>
    <w:rsid w:val="008F627E"/>
    <w:rsid w:val="008F6742"/>
    <w:rsid w:val="008F6C40"/>
    <w:rsid w:val="008F7589"/>
    <w:rsid w:val="00902788"/>
    <w:rsid w:val="00902CB9"/>
    <w:rsid w:val="00903EA4"/>
    <w:rsid w:val="00905669"/>
    <w:rsid w:val="00905709"/>
    <w:rsid w:val="00905B0C"/>
    <w:rsid w:val="00906720"/>
    <w:rsid w:val="009104FD"/>
    <w:rsid w:val="009146BF"/>
    <w:rsid w:val="00914B38"/>
    <w:rsid w:val="00915567"/>
    <w:rsid w:val="009158AB"/>
    <w:rsid w:val="00915F2F"/>
    <w:rsid w:val="00915F3B"/>
    <w:rsid w:val="0091644F"/>
    <w:rsid w:val="00916AC4"/>
    <w:rsid w:val="00921CDA"/>
    <w:rsid w:val="00921E05"/>
    <w:rsid w:val="009226A4"/>
    <w:rsid w:val="00923344"/>
    <w:rsid w:val="009259E3"/>
    <w:rsid w:val="00925EAD"/>
    <w:rsid w:val="00925FDC"/>
    <w:rsid w:val="009266D4"/>
    <w:rsid w:val="00927C10"/>
    <w:rsid w:val="00927DC6"/>
    <w:rsid w:val="00932D29"/>
    <w:rsid w:val="00934CDC"/>
    <w:rsid w:val="00935425"/>
    <w:rsid w:val="00940108"/>
    <w:rsid w:val="0094140D"/>
    <w:rsid w:val="0094350A"/>
    <w:rsid w:val="00944575"/>
    <w:rsid w:val="00945A1F"/>
    <w:rsid w:val="00946D69"/>
    <w:rsid w:val="00947B95"/>
    <w:rsid w:val="0095082F"/>
    <w:rsid w:val="0095097F"/>
    <w:rsid w:val="0095156C"/>
    <w:rsid w:val="0095289B"/>
    <w:rsid w:val="00953DC5"/>
    <w:rsid w:val="009546C4"/>
    <w:rsid w:val="00954FE6"/>
    <w:rsid w:val="00956921"/>
    <w:rsid w:val="00956AAA"/>
    <w:rsid w:val="00957397"/>
    <w:rsid w:val="00960522"/>
    <w:rsid w:val="00962EC2"/>
    <w:rsid w:val="009647A8"/>
    <w:rsid w:val="0096755E"/>
    <w:rsid w:val="00967D18"/>
    <w:rsid w:val="00970B9E"/>
    <w:rsid w:val="009724BF"/>
    <w:rsid w:val="00973E14"/>
    <w:rsid w:val="0097598E"/>
    <w:rsid w:val="00975F22"/>
    <w:rsid w:val="009806A3"/>
    <w:rsid w:val="00981D81"/>
    <w:rsid w:val="00982A16"/>
    <w:rsid w:val="0098481F"/>
    <w:rsid w:val="0098696F"/>
    <w:rsid w:val="0099025F"/>
    <w:rsid w:val="0099068F"/>
    <w:rsid w:val="00993095"/>
    <w:rsid w:val="009933EC"/>
    <w:rsid w:val="009972EF"/>
    <w:rsid w:val="009A1140"/>
    <w:rsid w:val="009A7270"/>
    <w:rsid w:val="009B11FA"/>
    <w:rsid w:val="009B45E7"/>
    <w:rsid w:val="009B4FF6"/>
    <w:rsid w:val="009B5303"/>
    <w:rsid w:val="009B55D7"/>
    <w:rsid w:val="009B5B1A"/>
    <w:rsid w:val="009B6496"/>
    <w:rsid w:val="009B6AFF"/>
    <w:rsid w:val="009C2D46"/>
    <w:rsid w:val="009C3CC9"/>
    <w:rsid w:val="009C687B"/>
    <w:rsid w:val="009C7E30"/>
    <w:rsid w:val="009D0AFD"/>
    <w:rsid w:val="009D3E03"/>
    <w:rsid w:val="009D3F6B"/>
    <w:rsid w:val="009D659C"/>
    <w:rsid w:val="009E0371"/>
    <w:rsid w:val="009E2F3C"/>
    <w:rsid w:val="009E393E"/>
    <w:rsid w:val="009E5436"/>
    <w:rsid w:val="009E6189"/>
    <w:rsid w:val="009E7FCE"/>
    <w:rsid w:val="009F0C6B"/>
    <w:rsid w:val="009F2535"/>
    <w:rsid w:val="009F2E42"/>
    <w:rsid w:val="009F3C07"/>
    <w:rsid w:val="009F475F"/>
    <w:rsid w:val="009F703B"/>
    <w:rsid w:val="009F7D27"/>
    <w:rsid w:val="00A03CF9"/>
    <w:rsid w:val="00A0446C"/>
    <w:rsid w:val="00A069EA"/>
    <w:rsid w:val="00A074A7"/>
    <w:rsid w:val="00A076B8"/>
    <w:rsid w:val="00A076F5"/>
    <w:rsid w:val="00A10D0F"/>
    <w:rsid w:val="00A12893"/>
    <w:rsid w:val="00A12F42"/>
    <w:rsid w:val="00A136EA"/>
    <w:rsid w:val="00A13ACB"/>
    <w:rsid w:val="00A15A3A"/>
    <w:rsid w:val="00A16467"/>
    <w:rsid w:val="00A1787E"/>
    <w:rsid w:val="00A20BD4"/>
    <w:rsid w:val="00A2158E"/>
    <w:rsid w:val="00A24BEE"/>
    <w:rsid w:val="00A252ED"/>
    <w:rsid w:val="00A260D5"/>
    <w:rsid w:val="00A27BCF"/>
    <w:rsid w:val="00A323C3"/>
    <w:rsid w:val="00A333DB"/>
    <w:rsid w:val="00A35167"/>
    <w:rsid w:val="00A368DB"/>
    <w:rsid w:val="00A370BA"/>
    <w:rsid w:val="00A37BFC"/>
    <w:rsid w:val="00A4199A"/>
    <w:rsid w:val="00A455A1"/>
    <w:rsid w:val="00A4587C"/>
    <w:rsid w:val="00A46782"/>
    <w:rsid w:val="00A47070"/>
    <w:rsid w:val="00A4733E"/>
    <w:rsid w:val="00A50453"/>
    <w:rsid w:val="00A51D5A"/>
    <w:rsid w:val="00A51D69"/>
    <w:rsid w:val="00A5237C"/>
    <w:rsid w:val="00A52719"/>
    <w:rsid w:val="00A5327E"/>
    <w:rsid w:val="00A551DB"/>
    <w:rsid w:val="00A5526D"/>
    <w:rsid w:val="00A558FC"/>
    <w:rsid w:val="00A56114"/>
    <w:rsid w:val="00A56844"/>
    <w:rsid w:val="00A56B1D"/>
    <w:rsid w:val="00A64320"/>
    <w:rsid w:val="00A6437F"/>
    <w:rsid w:val="00A6538F"/>
    <w:rsid w:val="00A65474"/>
    <w:rsid w:val="00A655AB"/>
    <w:rsid w:val="00A65D1D"/>
    <w:rsid w:val="00A66274"/>
    <w:rsid w:val="00A66F6C"/>
    <w:rsid w:val="00A70002"/>
    <w:rsid w:val="00A70FB8"/>
    <w:rsid w:val="00A712F1"/>
    <w:rsid w:val="00A71458"/>
    <w:rsid w:val="00A75318"/>
    <w:rsid w:val="00A76B60"/>
    <w:rsid w:val="00A81C38"/>
    <w:rsid w:val="00A83263"/>
    <w:rsid w:val="00A8463A"/>
    <w:rsid w:val="00A8587C"/>
    <w:rsid w:val="00A85A51"/>
    <w:rsid w:val="00A86C9D"/>
    <w:rsid w:val="00A9290A"/>
    <w:rsid w:val="00A9304C"/>
    <w:rsid w:val="00A93F8F"/>
    <w:rsid w:val="00A9432F"/>
    <w:rsid w:val="00A94655"/>
    <w:rsid w:val="00A94FCA"/>
    <w:rsid w:val="00A95006"/>
    <w:rsid w:val="00A95509"/>
    <w:rsid w:val="00A9552E"/>
    <w:rsid w:val="00A95988"/>
    <w:rsid w:val="00A96269"/>
    <w:rsid w:val="00AA00A8"/>
    <w:rsid w:val="00AA099C"/>
    <w:rsid w:val="00AA0AA8"/>
    <w:rsid w:val="00AA0E2F"/>
    <w:rsid w:val="00AA0EA7"/>
    <w:rsid w:val="00AA2345"/>
    <w:rsid w:val="00AA252D"/>
    <w:rsid w:val="00AA34B4"/>
    <w:rsid w:val="00AA4A95"/>
    <w:rsid w:val="00AA4B96"/>
    <w:rsid w:val="00AA6019"/>
    <w:rsid w:val="00AB02DD"/>
    <w:rsid w:val="00AB05F2"/>
    <w:rsid w:val="00AB0683"/>
    <w:rsid w:val="00AB604D"/>
    <w:rsid w:val="00AB62D0"/>
    <w:rsid w:val="00AB6FF9"/>
    <w:rsid w:val="00AB734A"/>
    <w:rsid w:val="00AC0C9A"/>
    <w:rsid w:val="00AC3C22"/>
    <w:rsid w:val="00AC3C6B"/>
    <w:rsid w:val="00AC470C"/>
    <w:rsid w:val="00AC526F"/>
    <w:rsid w:val="00AC59F2"/>
    <w:rsid w:val="00AC64CD"/>
    <w:rsid w:val="00AC6E84"/>
    <w:rsid w:val="00AC7A77"/>
    <w:rsid w:val="00AC7CED"/>
    <w:rsid w:val="00AD19FE"/>
    <w:rsid w:val="00AD2111"/>
    <w:rsid w:val="00AD3669"/>
    <w:rsid w:val="00AD3978"/>
    <w:rsid w:val="00AD6827"/>
    <w:rsid w:val="00AE0F3E"/>
    <w:rsid w:val="00AE19EB"/>
    <w:rsid w:val="00AE19ED"/>
    <w:rsid w:val="00AE216D"/>
    <w:rsid w:val="00AE3564"/>
    <w:rsid w:val="00AE4624"/>
    <w:rsid w:val="00AE4D28"/>
    <w:rsid w:val="00AE6E2C"/>
    <w:rsid w:val="00AF1AE1"/>
    <w:rsid w:val="00AF2FDC"/>
    <w:rsid w:val="00AF3524"/>
    <w:rsid w:val="00AF5BF2"/>
    <w:rsid w:val="00AF6C1A"/>
    <w:rsid w:val="00B047C7"/>
    <w:rsid w:val="00B072F9"/>
    <w:rsid w:val="00B07302"/>
    <w:rsid w:val="00B075C0"/>
    <w:rsid w:val="00B10585"/>
    <w:rsid w:val="00B10CE6"/>
    <w:rsid w:val="00B1181E"/>
    <w:rsid w:val="00B11886"/>
    <w:rsid w:val="00B12400"/>
    <w:rsid w:val="00B12A9F"/>
    <w:rsid w:val="00B14030"/>
    <w:rsid w:val="00B1531A"/>
    <w:rsid w:val="00B1562A"/>
    <w:rsid w:val="00B170EB"/>
    <w:rsid w:val="00B17142"/>
    <w:rsid w:val="00B171F3"/>
    <w:rsid w:val="00B172C4"/>
    <w:rsid w:val="00B17DDD"/>
    <w:rsid w:val="00B17EBB"/>
    <w:rsid w:val="00B21D80"/>
    <w:rsid w:val="00B22E48"/>
    <w:rsid w:val="00B24A03"/>
    <w:rsid w:val="00B30638"/>
    <w:rsid w:val="00B31172"/>
    <w:rsid w:val="00B31CC5"/>
    <w:rsid w:val="00B31FB3"/>
    <w:rsid w:val="00B327E3"/>
    <w:rsid w:val="00B33D03"/>
    <w:rsid w:val="00B3481F"/>
    <w:rsid w:val="00B35298"/>
    <w:rsid w:val="00B35FAB"/>
    <w:rsid w:val="00B36816"/>
    <w:rsid w:val="00B40775"/>
    <w:rsid w:val="00B41135"/>
    <w:rsid w:val="00B4452B"/>
    <w:rsid w:val="00B46A4B"/>
    <w:rsid w:val="00B47EAB"/>
    <w:rsid w:val="00B50341"/>
    <w:rsid w:val="00B51F3E"/>
    <w:rsid w:val="00B52AFA"/>
    <w:rsid w:val="00B5448A"/>
    <w:rsid w:val="00B556BF"/>
    <w:rsid w:val="00B60B57"/>
    <w:rsid w:val="00B61B26"/>
    <w:rsid w:val="00B62CDD"/>
    <w:rsid w:val="00B6301F"/>
    <w:rsid w:val="00B63787"/>
    <w:rsid w:val="00B63CCD"/>
    <w:rsid w:val="00B64345"/>
    <w:rsid w:val="00B65207"/>
    <w:rsid w:val="00B668B5"/>
    <w:rsid w:val="00B7163B"/>
    <w:rsid w:val="00B71E81"/>
    <w:rsid w:val="00B71EE2"/>
    <w:rsid w:val="00B72791"/>
    <w:rsid w:val="00B73F78"/>
    <w:rsid w:val="00B75A4D"/>
    <w:rsid w:val="00B75F89"/>
    <w:rsid w:val="00B760FB"/>
    <w:rsid w:val="00B77497"/>
    <w:rsid w:val="00B7797A"/>
    <w:rsid w:val="00B855A9"/>
    <w:rsid w:val="00B86892"/>
    <w:rsid w:val="00B8741D"/>
    <w:rsid w:val="00B91E25"/>
    <w:rsid w:val="00B92364"/>
    <w:rsid w:val="00B946E9"/>
    <w:rsid w:val="00B9470C"/>
    <w:rsid w:val="00B94B90"/>
    <w:rsid w:val="00B9523F"/>
    <w:rsid w:val="00B95888"/>
    <w:rsid w:val="00B959BD"/>
    <w:rsid w:val="00B960FE"/>
    <w:rsid w:val="00BA00CB"/>
    <w:rsid w:val="00BA0E2C"/>
    <w:rsid w:val="00BA313E"/>
    <w:rsid w:val="00BA3D1C"/>
    <w:rsid w:val="00BA62DF"/>
    <w:rsid w:val="00BA667F"/>
    <w:rsid w:val="00BA6DD2"/>
    <w:rsid w:val="00BA7A95"/>
    <w:rsid w:val="00BA7DFF"/>
    <w:rsid w:val="00BB09B9"/>
    <w:rsid w:val="00BB1B40"/>
    <w:rsid w:val="00BB21BA"/>
    <w:rsid w:val="00BB60BA"/>
    <w:rsid w:val="00BC1C23"/>
    <w:rsid w:val="00BC2046"/>
    <w:rsid w:val="00BC234B"/>
    <w:rsid w:val="00BC2A13"/>
    <w:rsid w:val="00BC2E1E"/>
    <w:rsid w:val="00BC5A78"/>
    <w:rsid w:val="00BC6B84"/>
    <w:rsid w:val="00BC782D"/>
    <w:rsid w:val="00BD044B"/>
    <w:rsid w:val="00BD04F4"/>
    <w:rsid w:val="00BD1E9A"/>
    <w:rsid w:val="00BD2E64"/>
    <w:rsid w:val="00BD339A"/>
    <w:rsid w:val="00BD3A6E"/>
    <w:rsid w:val="00BD5BC8"/>
    <w:rsid w:val="00BD6A32"/>
    <w:rsid w:val="00BE1F23"/>
    <w:rsid w:val="00BE25AC"/>
    <w:rsid w:val="00BE39A7"/>
    <w:rsid w:val="00BE3BEC"/>
    <w:rsid w:val="00BE5FCC"/>
    <w:rsid w:val="00BE5FF3"/>
    <w:rsid w:val="00BE6FE4"/>
    <w:rsid w:val="00BE7B18"/>
    <w:rsid w:val="00BF00A9"/>
    <w:rsid w:val="00BF214A"/>
    <w:rsid w:val="00BF5348"/>
    <w:rsid w:val="00BF54C6"/>
    <w:rsid w:val="00BF5636"/>
    <w:rsid w:val="00BF572E"/>
    <w:rsid w:val="00BF60EE"/>
    <w:rsid w:val="00C01955"/>
    <w:rsid w:val="00C01BA1"/>
    <w:rsid w:val="00C02873"/>
    <w:rsid w:val="00C0470A"/>
    <w:rsid w:val="00C06666"/>
    <w:rsid w:val="00C071F2"/>
    <w:rsid w:val="00C10F24"/>
    <w:rsid w:val="00C10FC7"/>
    <w:rsid w:val="00C11598"/>
    <w:rsid w:val="00C1281F"/>
    <w:rsid w:val="00C1413B"/>
    <w:rsid w:val="00C14B85"/>
    <w:rsid w:val="00C1537D"/>
    <w:rsid w:val="00C1604E"/>
    <w:rsid w:val="00C16CC6"/>
    <w:rsid w:val="00C200FB"/>
    <w:rsid w:val="00C204ED"/>
    <w:rsid w:val="00C21B5B"/>
    <w:rsid w:val="00C2274C"/>
    <w:rsid w:val="00C23759"/>
    <w:rsid w:val="00C23E7C"/>
    <w:rsid w:val="00C241D3"/>
    <w:rsid w:val="00C24DBE"/>
    <w:rsid w:val="00C25CF8"/>
    <w:rsid w:val="00C262D2"/>
    <w:rsid w:val="00C2700D"/>
    <w:rsid w:val="00C2738E"/>
    <w:rsid w:val="00C27EF4"/>
    <w:rsid w:val="00C316B2"/>
    <w:rsid w:val="00C3230A"/>
    <w:rsid w:val="00C32BB9"/>
    <w:rsid w:val="00C33D8A"/>
    <w:rsid w:val="00C3539E"/>
    <w:rsid w:val="00C35B5C"/>
    <w:rsid w:val="00C371C4"/>
    <w:rsid w:val="00C37275"/>
    <w:rsid w:val="00C403E7"/>
    <w:rsid w:val="00C43811"/>
    <w:rsid w:val="00C43A0A"/>
    <w:rsid w:val="00C43FF9"/>
    <w:rsid w:val="00C450DA"/>
    <w:rsid w:val="00C45916"/>
    <w:rsid w:val="00C503FB"/>
    <w:rsid w:val="00C50B44"/>
    <w:rsid w:val="00C51827"/>
    <w:rsid w:val="00C52241"/>
    <w:rsid w:val="00C527C0"/>
    <w:rsid w:val="00C5292B"/>
    <w:rsid w:val="00C534F1"/>
    <w:rsid w:val="00C5491C"/>
    <w:rsid w:val="00C55B84"/>
    <w:rsid w:val="00C56050"/>
    <w:rsid w:val="00C62B79"/>
    <w:rsid w:val="00C63916"/>
    <w:rsid w:val="00C64405"/>
    <w:rsid w:val="00C66224"/>
    <w:rsid w:val="00C67491"/>
    <w:rsid w:val="00C70A1A"/>
    <w:rsid w:val="00C70F1B"/>
    <w:rsid w:val="00C71126"/>
    <w:rsid w:val="00C71DB9"/>
    <w:rsid w:val="00C726C1"/>
    <w:rsid w:val="00C74CC1"/>
    <w:rsid w:val="00C74DA4"/>
    <w:rsid w:val="00C75A87"/>
    <w:rsid w:val="00C76145"/>
    <w:rsid w:val="00C778C0"/>
    <w:rsid w:val="00C80E8A"/>
    <w:rsid w:val="00C8114E"/>
    <w:rsid w:val="00C81EDA"/>
    <w:rsid w:val="00C81F89"/>
    <w:rsid w:val="00C8211D"/>
    <w:rsid w:val="00C828BA"/>
    <w:rsid w:val="00C82EB8"/>
    <w:rsid w:val="00C84CDA"/>
    <w:rsid w:val="00C863D0"/>
    <w:rsid w:val="00C9066D"/>
    <w:rsid w:val="00C91E84"/>
    <w:rsid w:val="00C92BD8"/>
    <w:rsid w:val="00C9310F"/>
    <w:rsid w:val="00C94578"/>
    <w:rsid w:val="00C946A9"/>
    <w:rsid w:val="00C96F82"/>
    <w:rsid w:val="00C97032"/>
    <w:rsid w:val="00C9745E"/>
    <w:rsid w:val="00C97F7B"/>
    <w:rsid w:val="00CA0AF9"/>
    <w:rsid w:val="00CA296A"/>
    <w:rsid w:val="00CA43FF"/>
    <w:rsid w:val="00CA44FD"/>
    <w:rsid w:val="00CA48CA"/>
    <w:rsid w:val="00CA4ECE"/>
    <w:rsid w:val="00CA5440"/>
    <w:rsid w:val="00CA6224"/>
    <w:rsid w:val="00CA746E"/>
    <w:rsid w:val="00CB1A97"/>
    <w:rsid w:val="00CB2D47"/>
    <w:rsid w:val="00CB2F13"/>
    <w:rsid w:val="00CB3432"/>
    <w:rsid w:val="00CB4684"/>
    <w:rsid w:val="00CB5482"/>
    <w:rsid w:val="00CB5F0D"/>
    <w:rsid w:val="00CC0FE5"/>
    <w:rsid w:val="00CC1165"/>
    <w:rsid w:val="00CC2A9D"/>
    <w:rsid w:val="00CC3009"/>
    <w:rsid w:val="00CC3151"/>
    <w:rsid w:val="00CC6B36"/>
    <w:rsid w:val="00CC72E5"/>
    <w:rsid w:val="00CD1B79"/>
    <w:rsid w:val="00CD2278"/>
    <w:rsid w:val="00CD2C4B"/>
    <w:rsid w:val="00CD2E85"/>
    <w:rsid w:val="00CD3076"/>
    <w:rsid w:val="00CD3F2F"/>
    <w:rsid w:val="00CD4146"/>
    <w:rsid w:val="00CD434A"/>
    <w:rsid w:val="00CD43FF"/>
    <w:rsid w:val="00CD46B4"/>
    <w:rsid w:val="00CD7A55"/>
    <w:rsid w:val="00CE1C72"/>
    <w:rsid w:val="00CE6B70"/>
    <w:rsid w:val="00CE6D39"/>
    <w:rsid w:val="00CE6DA5"/>
    <w:rsid w:val="00CF0B54"/>
    <w:rsid w:val="00CF3B6D"/>
    <w:rsid w:val="00CF3F21"/>
    <w:rsid w:val="00CF789F"/>
    <w:rsid w:val="00D00718"/>
    <w:rsid w:val="00D00905"/>
    <w:rsid w:val="00D01BB2"/>
    <w:rsid w:val="00D01DB5"/>
    <w:rsid w:val="00D0213C"/>
    <w:rsid w:val="00D023E9"/>
    <w:rsid w:val="00D023FC"/>
    <w:rsid w:val="00D03866"/>
    <w:rsid w:val="00D0471C"/>
    <w:rsid w:val="00D064DD"/>
    <w:rsid w:val="00D06650"/>
    <w:rsid w:val="00D06942"/>
    <w:rsid w:val="00D10651"/>
    <w:rsid w:val="00D1194F"/>
    <w:rsid w:val="00D12DBF"/>
    <w:rsid w:val="00D13BB3"/>
    <w:rsid w:val="00D140C9"/>
    <w:rsid w:val="00D14448"/>
    <w:rsid w:val="00D152A0"/>
    <w:rsid w:val="00D16191"/>
    <w:rsid w:val="00D176E5"/>
    <w:rsid w:val="00D20827"/>
    <w:rsid w:val="00D22132"/>
    <w:rsid w:val="00D23C6A"/>
    <w:rsid w:val="00D24E14"/>
    <w:rsid w:val="00D27B86"/>
    <w:rsid w:val="00D30939"/>
    <w:rsid w:val="00D31A05"/>
    <w:rsid w:val="00D324F2"/>
    <w:rsid w:val="00D32839"/>
    <w:rsid w:val="00D34160"/>
    <w:rsid w:val="00D34669"/>
    <w:rsid w:val="00D3520D"/>
    <w:rsid w:val="00D35E23"/>
    <w:rsid w:val="00D41BF3"/>
    <w:rsid w:val="00D42440"/>
    <w:rsid w:val="00D44D37"/>
    <w:rsid w:val="00D46673"/>
    <w:rsid w:val="00D46810"/>
    <w:rsid w:val="00D47247"/>
    <w:rsid w:val="00D47FF6"/>
    <w:rsid w:val="00D51D5C"/>
    <w:rsid w:val="00D525E8"/>
    <w:rsid w:val="00D5592D"/>
    <w:rsid w:val="00D55A88"/>
    <w:rsid w:val="00D55D2D"/>
    <w:rsid w:val="00D602E2"/>
    <w:rsid w:val="00D60FF8"/>
    <w:rsid w:val="00D6173C"/>
    <w:rsid w:val="00D6651E"/>
    <w:rsid w:val="00D668F1"/>
    <w:rsid w:val="00D674D2"/>
    <w:rsid w:val="00D67F2A"/>
    <w:rsid w:val="00D719C6"/>
    <w:rsid w:val="00D71FE0"/>
    <w:rsid w:val="00D72CE2"/>
    <w:rsid w:val="00D7352D"/>
    <w:rsid w:val="00D77591"/>
    <w:rsid w:val="00D80D3F"/>
    <w:rsid w:val="00D819AC"/>
    <w:rsid w:val="00D86B08"/>
    <w:rsid w:val="00D86BE3"/>
    <w:rsid w:val="00D878EB"/>
    <w:rsid w:val="00D900E6"/>
    <w:rsid w:val="00D91D2E"/>
    <w:rsid w:val="00D93A97"/>
    <w:rsid w:val="00D93E9B"/>
    <w:rsid w:val="00D95D9B"/>
    <w:rsid w:val="00D9799E"/>
    <w:rsid w:val="00D979A7"/>
    <w:rsid w:val="00DA2420"/>
    <w:rsid w:val="00DA298C"/>
    <w:rsid w:val="00DA2A5C"/>
    <w:rsid w:val="00DA2EBE"/>
    <w:rsid w:val="00DA3D4C"/>
    <w:rsid w:val="00DA3D81"/>
    <w:rsid w:val="00DA4306"/>
    <w:rsid w:val="00DA4C9C"/>
    <w:rsid w:val="00DA614B"/>
    <w:rsid w:val="00DA6403"/>
    <w:rsid w:val="00DA64EB"/>
    <w:rsid w:val="00DA6619"/>
    <w:rsid w:val="00DA76BF"/>
    <w:rsid w:val="00DB104B"/>
    <w:rsid w:val="00DB1EA4"/>
    <w:rsid w:val="00DB1F94"/>
    <w:rsid w:val="00DB5648"/>
    <w:rsid w:val="00DB7581"/>
    <w:rsid w:val="00DB7697"/>
    <w:rsid w:val="00DC17BA"/>
    <w:rsid w:val="00DC39BD"/>
    <w:rsid w:val="00DC49EB"/>
    <w:rsid w:val="00DC4BF6"/>
    <w:rsid w:val="00DC4E91"/>
    <w:rsid w:val="00DC5151"/>
    <w:rsid w:val="00DC77CB"/>
    <w:rsid w:val="00DD0634"/>
    <w:rsid w:val="00DD2756"/>
    <w:rsid w:val="00DD52BC"/>
    <w:rsid w:val="00DD5D48"/>
    <w:rsid w:val="00DD63C0"/>
    <w:rsid w:val="00DE0C0F"/>
    <w:rsid w:val="00DE100F"/>
    <w:rsid w:val="00DF1BDA"/>
    <w:rsid w:val="00DF264C"/>
    <w:rsid w:val="00DF46FD"/>
    <w:rsid w:val="00DF4CB8"/>
    <w:rsid w:val="00DF4D3A"/>
    <w:rsid w:val="00DF6DAE"/>
    <w:rsid w:val="00E01365"/>
    <w:rsid w:val="00E018C9"/>
    <w:rsid w:val="00E03789"/>
    <w:rsid w:val="00E04BCF"/>
    <w:rsid w:val="00E060DB"/>
    <w:rsid w:val="00E10962"/>
    <w:rsid w:val="00E10BAC"/>
    <w:rsid w:val="00E13B34"/>
    <w:rsid w:val="00E13C84"/>
    <w:rsid w:val="00E1416D"/>
    <w:rsid w:val="00E15797"/>
    <w:rsid w:val="00E16431"/>
    <w:rsid w:val="00E22B66"/>
    <w:rsid w:val="00E23336"/>
    <w:rsid w:val="00E2344F"/>
    <w:rsid w:val="00E237BE"/>
    <w:rsid w:val="00E23E98"/>
    <w:rsid w:val="00E24136"/>
    <w:rsid w:val="00E24795"/>
    <w:rsid w:val="00E26D85"/>
    <w:rsid w:val="00E276C9"/>
    <w:rsid w:val="00E3007F"/>
    <w:rsid w:val="00E3051D"/>
    <w:rsid w:val="00E31D9A"/>
    <w:rsid w:val="00E31EC5"/>
    <w:rsid w:val="00E32A5E"/>
    <w:rsid w:val="00E33DAF"/>
    <w:rsid w:val="00E34482"/>
    <w:rsid w:val="00E400A3"/>
    <w:rsid w:val="00E4080A"/>
    <w:rsid w:val="00E40AC0"/>
    <w:rsid w:val="00E411BB"/>
    <w:rsid w:val="00E42DED"/>
    <w:rsid w:val="00E452E0"/>
    <w:rsid w:val="00E45557"/>
    <w:rsid w:val="00E50A1A"/>
    <w:rsid w:val="00E5550C"/>
    <w:rsid w:val="00E55D1F"/>
    <w:rsid w:val="00E57505"/>
    <w:rsid w:val="00E575AF"/>
    <w:rsid w:val="00E57656"/>
    <w:rsid w:val="00E57AED"/>
    <w:rsid w:val="00E57DEE"/>
    <w:rsid w:val="00E60876"/>
    <w:rsid w:val="00E60964"/>
    <w:rsid w:val="00E618E5"/>
    <w:rsid w:val="00E61B6D"/>
    <w:rsid w:val="00E62B68"/>
    <w:rsid w:val="00E62D31"/>
    <w:rsid w:val="00E646EA"/>
    <w:rsid w:val="00E656ED"/>
    <w:rsid w:val="00E667FF"/>
    <w:rsid w:val="00E6682A"/>
    <w:rsid w:val="00E67062"/>
    <w:rsid w:val="00E67164"/>
    <w:rsid w:val="00E671E4"/>
    <w:rsid w:val="00E67DAD"/>
    <w:rsid w:val="00E71DF5"/>
    <w:rsid w:val="00E73007"/>
    <w:rsid w:val="00E7474A"/>
    <w:rsid w:val="00E76FC7"/>
    <w:rsid w:val="00E77714"/>
    <w:rsid w:val="00E77BEB"/>
    <w:rsid w:val="00E83791"/>
    <w:rsid w:val="00E838A8"/>
    <w:rsid w:val="00E853D6"/>
    <w:rsid w:val="00E85806"/>
    <w:rsid w:val="00E865BC"/>
    <w:rsid w:val="00E87D33"/>
    <w:rsid w:val="00E90D0D"/>
    <w:rsid w:val="00E92E63"/>
    <w:rsid w:val="00E92F81"/>
    <w:rsid w:val="00E93609"/>
    <w:rsid w:val="00E95A0C"/>
    <w:rsid w:val="00E96856"/>
    <w:rsid w:val="00E96D0F"/>
    <w:rsid w:val="00EA00AD"/>
    <w:rsid w:val="00EA05B1"/>
    <w:rsid w:val="00EA0DCE"/>
    <w:rsid w:val="00EA31AA"/>
    <w:rsid w:val="00EA393C"/>
    <w:rsid w:val="00EA67C8"/>
    <w:rsid w:val="00EA6B23"/>
    <w:rsid w:val="00EB03CF"/>
    <w:rsid w:val="00EB1753"/>
    <w:rsid w:val="00EB2919"/>
    <w:rsid w:val="00EB2994"/>
    <w:rsid w:val="00EB34F7"/>
    <w:rsid w:val="00EB3944"/>
    <w:rsid w:val="00EB39C3"/>
    <w:rsid w:val="00EB39E2"/>
    <w:rsid w:val="00EB5081"/>
    <w:rsid w:val="00EB5BE6"/>
    <w:rsid w:val="00EB683E"/>
    <w:rsid w:val="00EB6BAA"/>
    <w:rsid w:val="00EC0A3D"/>
    <w:rsid w:val="00EC0C8E"/>
    <w:rsid w:val="00EC1CED"/>
    <w:rsid w:val="00EC1E1A"/>
    <w:rsid w:val="00EC2495"/>
    <w:rsid w:val="00EC2641"/>
    <w:rsid w:val="00EC2A88"/>
    <w:rsid w:val="00EC389C"/>
    <w:rsid w:val="00EC403A"/>
    <w:rsid w:val="00EC48C4"/>
    <w:rsid w:val="00EC54ED"/>
    <w:rsid w:val="00EC58E4"/>
    <w:rsid w:val="00EC5CFF"/>
    <w:rsid w:val="00EC67A9"/>
    <w:rsid w:val="00ED0832"/>
    <w:rsid w:val="00ED29A4"/>
    <w:rsid w:val="00ED44D8"/>
    <w:rsid w:val="00ED47C0"/>
    <w:rsid w:val="00ED58B0"/>
    <w:rsid w:val="00ED6BED"/>
    <w:rsid w:val="00ED759E"/>
    <w:rsid w:val="00EE07BF"/>
    <w:rsid w:val="00EE0A9A"/>
    <w:rsid w:val="00EE12F2"/>
    <w:rsid w:val="00EE16A9"/>
    <w:rsid w:val="00EE1EA2"/>
    <w:rsid w:val="00EE42EA"/>
    <w:rsid w:val="00EE42F0"/>
    <w:rsid w:val="00EE525A"/>
    <w:rsid w:val="00EE666A"/>
    <w:rsid w:val="00EE712F"/>
    <w:rsid w:val="00EF02FD"/>
    <w:rsid w:val="00EF063C"/>
    <w:rsid w:val="00EF6547"/>
    <w:rsid w:val="00F01FA2"/>
    <w:rsid w:val="00F03CD7"/>
    <w:rsid w:val="00F04FC4"/>
    <w:rsid w:val="00F074F4"/>
    <w:rsid w:val="00F10650"/>
    <w:rsid w:val="00F114AC"/>
    <w:rsid w:val="00F119E7"/>
    <w:rsid w:val="00F1217B"/>
    <w:rsid w:val="00F1347E"/>
    <w:rsid w:val="00F13B48"/>
    <w:rsid w:val="00F15EDE"/>
    <w:rsid w:val="00F160EA"/>
    <w:rsid w:val="00F167E7"/>
    <w:rsid w:val="00F16977"/>
    <w:rsid w:val="00F20320"/>
    <w:rsid w:val="00F21048"/>
    <w:rsid w:val="00F2111D"/>
    <w:rsid w:val="00F21450"/>
    <w:rsid w:val="00F22866"/>
    <w:rsid w:val="00F22BF1"/>
    <w:rsid w:val="00F2449A"/>
    <w:rsid w:val="00F250AB"/>
    <w:rsid w:val="00F31A7C"/>
    <w:rsid w:val="00F33323"/>
    <w:rsid w:val="00F33B11"/>
    <w:rsid w:val="00F36E93"/>
    <w:rsid w:val="00F377AA"/>
    <w:rsid w:val="00F40656"/>
    <w:rsid w:val="00F42176"/>
    <w:rsid w:val="00F45724"/>
    <w:rsid w:val="00F47FFD"/>
    <w:rsid w:val="00F50F85"/>
    <w:rsid w:val="00F53433"/>
    <w:rsid w:val="00F54D3B"/>
    <w:rsid w:val="00F55913"/>
    <w:rsid w:val="00F601A4"/>
    <w:rsid w:val="00F6109E"/>
    <w:rsid w:val="00F62A62"/>
    <w:rsid w:val="00F66EB7"/>
    <w:rsid w:val="00F67794"/>
    <w:rsid w:val="00F71983"/>
    <w:rsid w:val="00F71DAC"/>
    <w:rsid w:val="00F72AB0"/>
    <w:rsid w:val="00F74B0D"/>
    <w:rsid w:val="00F75513"/>
    <w:rsid w:val="00F75E88"/>
    <w:rsid w:val="00F76290"/>
    <w:rsid w:val="00F76B6B"/>
    <w:rsid w:val="00F76B9A"/>
    <w:rsid w:val="00F77057"/>
    <w:rsid w:val="00F77A5B"/>
    <w:rsid w:val="00F8077A"/>
    <w:rsid w:val="00F82D85"/>
    <w:rsid w:val="00F8345B"/>
    <w:rsid w:val="00F858DF"/>
    <w:rsid w:val="00F85EB3"/>
    <w:rsid w:val="00F86C54"/>
    <w:rsid w:val="00F87059"/>
    <w:rsid w:val="00F8775E"/>
    <w:rsid w:val="00F87B4F"/>
    <w:rsid w:val="00F9010B"/>
    <w:rsid w:val="00F91625"/>
    <w:rsid w:val="00F94A4C"/>
    <w:rsid w:val="00F951AC"/>
    <w:rsid w:val="00F966A8"/>
    <w:rsid w:val="00F97359"/>
    <w:rsid w:val="00F97906"/>
    <w:rsid w:val="00F97FDE"/>
    <w:rsid w:val="00FA0770"/>
    <w:rsid w:val="00FA1689"/>
    <w:rsid w:val="00FA5C74"/>
    <w:rsid w:val="00FA66F8"/>
    <w:rsid w:val="00FB1070"/>
    <w:rsid w:val="00FB229F"/>
    <w:rsid w:val="00FB2BCD"/>
    <w:rsid w:val="00FB46E1"/>
    <w:rsid w:val="00FB7B3B"/>
    <w:rsid w:val="00FC0FC7"/>
    <w:rsid w:val="00FC1FF5"/>
    <w:rsid w:val="00FC281C"/>
    <w:rsid w:val="00FC39B9"/>
    <w:rsid w:val="00FC7E80"/>
    <w:rsid w:val="00FD062F"/>
    <w:rsid w:val="00FD08CE"/>
    <w:rsid w:val="00FD123B"/>
    <w:rsid w:val="00FD1EA3"/>
    <w:rsid w:val="00FD203D"/>
    <w:rsid w:val="00FD4377"/>
    <w:rsid w:val="00FD5E11"/>
    <w:rsid w:val="00FD6526"/>
    <w:rsid w:val="00FD6E88"/>
    <w:rsid w:val="00FD7DF3"/>
    <w:rsid w:val="00FE02A3"/>
    <w:rsid w:val="00FE41E0"/>
    <w:rsid w:val="00FE56C7"/>
    <w:rsid w:val="00FE5E75"/>
    <w:rsid w:val="00FE6DE1"/>
    <w:rsid w:val="00FE7901"/>
    <w:rsid w:val="00FF035D"/>
    <w:rsid w:val="00FF08B8"/>
    <w:rsid w:val="00FF3A58"/>
    <w:rsid w:val="00FF3BD7"/>
    <w:rsid w:val="00FF51C0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B40095"/>
  <w15:docId w15:val="{2651AB10-1564-49F0-AC48-B02390BB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5AF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13B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E661E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45D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A7E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75E"/>
  </w:style>
  <w:style w:type="paragraph" w:styleId="Piedepgina">
    <w:name w:val="footer"/>
    <w:basedOn w:val="Normal"/>
    <w:link w:val="Piedepgina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75E"/>
  </w:style>
  <w:style w:type="character" w:styleId="Hipervnculo">
    <w:name w:val="Hyperlink"/>
    <w:basedOn w:val="Fuentedeprrafopredeter"/>
    <w:uiPriority w:val="99"/>
    <w:unhideWhenUsed/>
    <w:rsid w:val="00F8775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8775E"/>
  </w:style>
  <w:style w:type="paragraph" w:styleId="NormalWeb">
    <w:name w:val="Normal (Web)"/>
    <w:basedOn w:val="Normal"/>
    <w:uiPriority w:val="99"/>
    <w:unhideWhenUsed/>
    <w:rsid w:val="00814287"/>
    <w:pPr>
      <w:spacing w:before="100" w:beforeAutospacing="1" w:after="100" w:afterAutospacing="1"/>
    </w:pPr>
    <w:rPr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82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82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F38A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03B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03B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E03B6"/>
    <w:rPr>
      <w:vertAlign w:val="superscript"/>
    </w:rPr>
  </w:style>
  <w:style w:type="paragraph" w:styleId="Listaconvietas">
    <w:name w:val="List Bullet"/>
    <w:basedOn w:val="Normal"/>
    <w:uiPriority w:val="9"/>
    <w:qFormat/>
    <w:rsid w:val="008461BD"/>
    <w:pPr>
      <w:numPr>
        <w:numId w:val="7"/>
      </w:numPr>
      <w:spacing w:after="120" w:line="259" w:lineRule="auto"/>
    </w:pPr>
    <w:rPr>
      <w:color w:val="595959" w:themeColor="text1" w:themeTint="A6"/>
      <w:sz w:val="30"/>
      <w:szCs w:val="30"/>
      <w:lang w:eastAsia="ja-JP"/>
    </w:rPr>
  </w:style>
  <w:style w:type="paragraph" w:customStyle="1" w:styleId="CuerpoA">
    <w:name w:val="Cuerpo A"/>
    <w:rsid w:val="00A24B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"/>
    </w:rPr>
  </w:style>
  <w:style w:type="character" w:customStyle="1" w:styleId="Ninguno">
    <w:name w:val="Ninguno"/>
    <w:rsid w:val="00A24BEE"/>
    <w:rPr>
      <w:lang w:val="es-ES_tradnl"/>
    </w:rPr>
  </w:style>
  <w:style w:type="character" w:customStyle="1" w:styleId="style-scope">
    <w:name w:val="style-scope"/>
    <w:basedOn w:val="Fuentedeprrafopredeter"/>
    <w:rsid w:val="004C7A43"/>
  </w:style>
  <w:style w:type="character" w:customStyle="1" w:styleId="Ttulo2Car">
    <w:name w:val="Título 2 Car"/>
    <w:basedOn w:val="Fuentedeprrafopredeter"/>
    <w:link w:val="Ttulo2"/>
    <w:uiPriority w:val="9"/>
    <w:rsid w:val="004E661E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val="es-ES" w:eastAsia="ja-JP"/>
    </w:rPr>
  </w:style>
  <w:style w:type="paragraph" w:customStyle="1" w:styleId="Normal1">
    <w:name w:val="Normal1"/>
    <w:rsid w:val="00DF4CB8"/>
    <w:pPr>
      <w:spacing w:line="276" w:lineRule="auto"/>
    </w:pPr>
    <w:rPr>
      <w:rFonts w:ascii="Arial" w:eastAsia="Arial" w:hAnsi="Arial" w:cs="Arial"/>
      <w:sz w:val="22"/>
      <w:szCs w:val="22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5765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853D6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FD123B"/>
    <w:rPr>
      <w:i/>
      <w:iCs/>
    </w:rPr>
  </w:style>
  <w:style w:type="paragraph" w:styleId="Sinespaciado">
    <w:name w:val="No Spacing"/>
    <w:uiPriority w:val="1"/>
    <w:qFormat/>
    <w:rsid w:val="00DD0634"/>
  </w:style>
  <w:style w:type="character" w:customStyle="1" w:styleId="Ttulo1Car">
    <w:name w:val="Título 1 Car"/>
    <w:basedOn w:val="Fuentedeprrafopredeter"/>
    <w:link w:val="Ttulo1"/>
    <w:uiPriority w:val="9"/>
    <w:rsid w:val="00F13B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v-item">
    <w:name w:val="nav-item"/>
    <w:basedOn w:val="Normal"/>
    <w:rsid w:val="00430751"/>
    <w:pPr>
      <w:spacing w:before="100" w:beforeAutospacing="1" w:after="100" w:afterAutospacing="1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4A7EF4"/>
    <w:rPr>
      <w:rFonts w:asciiTheme="majorHAnsi" w:eastAsiaTheme="majorEastAsia" w:hAnsiTheme="majorHAnsi" w:cstheme="majorBidi"/>
      <w:color w:val="1F4D78" w:themeColor="accent1" w:themeShade="7F"/>
      <w:lang w:val="es-ES" w:eastAsia="es-ES"/>
    </w:rPr>
  </w:style>
  <w:style w:type="character" w:customStyle="1" w:styleId="s2">
    <w:name w:val="s2"/>
    <w:basedOn w:val="Fuentedeprrafopredeter"/>
    <w:rsid w:val="004A7EF4"/>
  </w:style>
  <w:style w:type="character" w:styleId="Textoennegrita">
    <w:name w:val="Strong"/>
    <w:basedOn w:val="Fuentedeprrafopredeter"/>
    <w:uiPriority w:val="22"/>
    <w:qFormat/>
    <w:rsid w:val="000872A2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DA2420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345DC8"/>
    <w:rPr>
      <w:rFonts w:asciiTheme="majorHAnsi" w:eastAsiaTheme="majorEastAsia" w:hAnsiTheme="majorHAnsi" w:cstheme="majorBidi"/>
      <w:color w:val="1F4D78" w:themeColor="accent1" w:themeShade="7F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413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749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594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7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5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77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69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4694195">
                      <w:marLeft w:val="300"/>
                      <w:marRight w:val="0"/>
                      <w:marTop w:val="158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6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1955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58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9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45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913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12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823708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6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98651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4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50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74393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8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80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63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36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84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68893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36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66389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66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3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81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39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0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68743">
                                          <w:marLeft w:val="0"/>
                                          <w:marRight w:val="15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509917">
                              <w:marLeft w:val="0"/>
                              <w:marRight w:val="0"/>
                              <w:marTop w:val="37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3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condeduquemadrid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CentroCulturalCondeDuqu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deduquemadrid.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ondeduquemadrid.es/sala-prens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nsa@condeduquemadrid.es" TargetMode="External"/><Relationship Id="rId14" Type="http://schemas.openxmlformats.org/officeDocument/2006/relationships/hyperlink" Target="https://twitter.com/condeduqueM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C522D-DB1E-4145-BCDE-61F6E778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Jon Mateo</cp:lastModifiedBy>
  <cp:revision>4</cp:revision>
  <cp:lastPrinted>2022-10-25T07:03:00Z</cp:lastPrinted>
  <dcterms:created xsi:type="dcterms:W3CDTF">2022-11-24T08:27:00Z</dcterms:created>
  <dcterms:modified xsi:type="dcterms:W3CDTF">2022-11-24T08:42:00Z</dcterms:modified>
</cp:coreProperties>
</file>